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00F7" w14:textId="42C769C0" w:rsidR="00B4693C" w:rsidRPr="00B4693C" w:rsidRDefault="00B4693C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B4693C">
        <w:rPr>
          <w:b/>
          <w:bCs/>
          <w:color w:val="000000"/>
          <w:sz w:val="24"/>
          <w:szCs w:val="24"/>
        </w:rPr>
        <w:t>Szervezetről</w:t>
      </w:r>
    </w:p>
    <w:p w14:paraId="7A5896F3" w14:textId="77777777" w:rsidR="00B4693C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b/>
          <w:bCs/>
          <w:color w:val="000000"/>
          <w:sz w:val="24"/>
          <w:szCs w:val="24"/>
        </w:rPr>
      </w:pPr>
    </w:p>
    <w:p w14:paraId="2D19C246" w14:textId="2463835A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Szervezetről</w:t>
      </w:r>
    </w:p>
    <w:p w14:paraId="7FCB3D4E" w14:textId="7EF2364A" w:rsidR="00B4693C" w:rsidRDefault="00B4693C" w:rsidP="006A002D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>A Szervezet</w:t>
      </w:r>
    </w:p>
    <w:p w14:paraId="7B91BDB2" w14:textId="77777777" w:rsidR="00B4693C" w:rsidRPr="00B4693C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</w:p>
    <w:p w14:paraId="32FBDFD5" w14:textId="77777777" w:rsidR="00B4693C" w:rsidRPr="00B4693C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 xml:space="preserve">A Pécsi Tudományegyetem Doktorandusz Önkormányzata 2012. szeptember 1-jével, Magyarország első, intézményi doktorandusz érdekképviseleti szervezeteként kezdte meg működését. A PTE DOK </w:t>
      </w:r>
      <w:proofErr w:type="spellStart"/>
      <w:r w:rsidRPr="00B4693C">
        <w:rPr>
          <w:color w:val="000000"/>
          <w:sz w:val="24"/>
          <w:szCs w:val="24"/>
        </w:rPr>
        <w:t>összegyetemi</w:t>
      </w:r>
      <w:proofErr w:type="spellEnd"/>
      <w:r w:rsidRPr="00B4693C">
        <w:rPr>
          <w:color w:val="000000"/>
          <w:sz w:val="24"/>
          <w:szCs w:val="24"/>
        </w:rPr>
        <w:t xml:space="preserve"> szinten látja el feladatait, </w:t>
      </w:r>
      <w:proofErr w:type="spellStart"/>
      <w:r w:rsidRPr="00B4693C">
        <w:rPr>
          <w:color w:val="000000"/>
          <w:sz w:val="24"/>
          <w:szCs w:val="24"/>
        </w:rPr>
        <w:t>mindezek</w:t>
      </w:r>
      <w:proofErr w:type="spellEnd"/>
      <w:r w:rsidRPr="00B4693C">
        <w:rPr>
          <w:color w:val="000000"/>
          <w:sz w:val="24"/>
          <w:szCs w:val="24"/>
        </w:rPr>
        <w:t xml:space="preserve"> mellett egy alulról építkező szervezet, amely a Pécsi Tudományegyetemen működő doktori iskolák választott képviselőiből áll.</w:t>
      </w:r>
    </w:p>
    <w:p w14:paraId="03C6CA05" w14:textId="77777777" w:rsidR="00B4693C" w:rsidRPr="00B4693C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> </w:t>
      </w:r>
    </w:p>
    <w:p w14:paraId="7C40DAE9" w14:textId="77777777" w:rsidR="00B4693C" w:rsidRPr="00B4693C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>A Szervezet az alábbi három fő dimenzióban határozza meg feladatait:</w:t>
      </w:r>
    </w:p>
    <w:p w14:paraId="5F1B0638" w14:textId="3F4069A0" w:rsidR="00B4693C" w:rsidRPr="00B4693C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</w:p>
    <w:p w14:paraId="2ACA69A3" w14:textId="77777777" w:rsidR="00B4693C" w:rsidRPr="00B4693C" w:rsidRDefault="00B4693C" w:rsidP="00B4693C">
      <w:pPr>
        <w:pStyle w:val="xmsonormal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>Érdekképviselet</w:t>
      </w:r>
    </w:p>
    <w:p w14:paraId="32435D25" w14:textId="77777777" w:rsidR="00B4693C" w:rsidRPr="00B4693C" w:rsidRDefault="00B4693C" w:rsidP="00B4693C">
      <w:pPr>
        <w:pStyle w:val="xmsonormal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>Tudományszervezés</w:t>
      </w:r>
    </w:p>
    <w:p w14:paraId="5D59207E" w14:textId="77777777" w:rsidR="00B4693C" w:rsidRPr="00B4693C" w:rsidRDefault="00B4693C" w:rsidP="00B4693C">
      <w:pPr>
        <w:pStyle w:val="xmsonormal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B4693C">
        <w:rPr>
          <w:color w:val="000000"/>
          <w:sz w:val="24"/>
          <w:szCs w:val="24"/>
        </w:rPr>
        <w:t>Támogatások biztosítása</w:t>
      </w:r>
    </w:p>
    <w:p w14:paraId="2052233A" w14:textId="0A1E2FA1" w:rsidR="00B4693C" w:rsidRDefault="00B4693C" w:rsidP="00B4693C">
      <w:pPr>
        <w:pStyle w:val="xmsonormal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14:paraId="4315F8DF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14:paraId="6353F206" w14:textId="2B3DC426" w:rsidR="00B4693C" w:rsidRDefault="00B4693C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Elnöki köszöntő</w:t>
      </w:r>
    </w:p>
    <w:p w14:paraId="2E8B5181" w14:textId="77777777" w:rsidR="00B4693C" w:rsidRPr="006D7C83" w:rsidRDefault="00B4693C" w:rsidP="00B4693C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</w:p>
    <w:p w14:paraId="2678B868" w14:textId="42A7E6D3" w:rsidR="00B4693C" w:rsidRDefault="00B4693C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Munkatársak</w:t>
      </w:r>
    </w:p>
    <w:p w14:paraId="4AE9C6F5" w14:textId="77777777" w:rsidR="00476D5E" w:rsidRPr="006D7C83" w:rsidRDefault="00476D5E" w:rsidP="00476D5E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00473AA9" w14:textId="61FC888C" w:rsidR="00B4693C" w:rsidRDefault="00B4693C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Elnökség</w:t>
      </w:r>
    </w:p>
    <w:p w14:paraId="300F5846" w14:textId="4F660C17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Závodi</w:t>
      </w:r>
      <w:proofErr w:type="spellEnd"/>
      <w:r>
        <w:rPr>
          <w:color w:val="000000"/>
          <w:sz w:val="24"/>
          <w:szCs w:val="24"/>
        </w:rPr>
        <w:t xml:space="preserve"> Bence</w:t>
      </w:r>
    </w:p>
    <w:p w14:paraId="18EAA832" w14:textId="00AC6556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elnök</w:t>
      </w:r>
    </w:p>
    <w:p w14:paraId="70B83EE0" w14:textId="4DBBAC0B" w:rsidR="00B4693C" w:rsidRDefault="001C03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hyperlink r:id="rId5" w:history="1">
        <w:r w:rsidR="00B4693C" w:rsidRPr="0093422C">
          <w:rPr>
            <w:rStyle w:val="Hiperhivatkozs"/>
            <w:sz w:val="24"/>
            <w:szCs w:val="24"/>
          </w:rPr>
          <w:t>zavodi.bence@pte.hu</w:t>
        </w:r>
      </w:hyperlink>
    </w:p>
    <w:p w14:paraId="378B1215" w14:textId="33C3F072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</w:p>
    <w:p w14:paraId="7EEC2611" w14:textId="1D7D61BB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Niklai</w:t>
      </w:r>
      <w:proofErr w:type="spellEnd"/>
      <w:r>
        <w:rPr>
          <w:color w:val="000000"/>
          <w:sz w:val="24"/>
          <w:szCs w:val="24"/>
        </w:rPr>
        <w:t xml:space="preserve"> Patrícia Dominika</w:t>
      </w:r>
    </w:p>
    <w:p w14:paraId="6E1B11FB" w14:textId="10418265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elnökhelyettes</w:t>
      </w:r>
    </w:p>
    <w:p w14:paraId="3C34273F" w14:textId="65B2D1FC" w:rsidR="00B4693C" w:rsidRDefault="001C03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hyperlink r:id="rId6" w:history="1">
        <w:r w:rsidR="00B4693C" w:rsidRPr="0093422C">
          <w:rPr>
            <w:rStyle w:val="Hiperhivatkozs"/>
            <w:sz w:val="24"/>
            <w:szCs w:val="24"/>
          </w:rPr>
          <w:t>niklai.dominika@ajk.pte.hu</w:t>
        </w:r>
      </w:hyperlink>
    </w:p>
    <w:p w14:paraId="201272AE" w14:textId="182E9D6C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</w:p>
    <w:p w14:paraId="4F59E8CA" w14:textId="7EC77C3C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Hankó Csilla</w:t>
      </w:r>
    </w:p>
    <w:p w14:paraId="45F61098" w14:textId="6F85888D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külkapcsolati alelnök</w:t>
      </w:r>
    </w:p>
    <w:p w14:paraId="70D46ADA" w14:textId="7C48A7C6" w:rsidR="00B4693C" w:rsidRDefault="001C03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hyperlink r:id="rId7" w:history="1">
        <w:r w:rsidR="00B4693C" w:rsidRPr="0093422C">
          <w:rPr>
            <w:rStyle w:val="Hiperhivatkozs"/>
            <w:sz w:val="24"/>
            <w:szCs w:val="24"/>
          </w:rPr>
          <w:t>hanko.csilla@pte.hu</w:t>
        </w:r>
      </w:hyperlink>
    </w:p>
    <w:p w14:paraId="1BFEBCE9" w14:textId="0A59605A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</w:p>
    <w:p w14:paraId="21D21545" w14:textId="05A5097C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Balogh Virgínia</w:t>
      </w:r>
    </w:p>
    <w:p w14:paraId="276985BB" w14:textId="45AFC477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gazdasági alelnök</w:t>
      </w:r>
    </w:p>
    <w:p w14:paraId="0310F462" w14:textId="340FD670" w:rsidR="00B4693C" w:rsidRDefault="001C03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hyperlink r:id="rId8" w:history="1">
        <w:r w:rsidR="00B4693C" w:rsidRPr="0093422C">
          <w:rPr>
            <w:rStyle w:val="Hiperhivatkozs"/>
            <w:sz w:val="24"/>
            <w:szCs w:val="24"/>
          </w:rPr>
          <w:t>balogh.virginia@ktk.pte.hu</w:t>
        </w:r>
      </w:hyperlink>
    </w:p>
    <w:p w14:paraId="6DF4112E" w14:textId="5EA24A6C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</w:p>
    <w:p w14:paraId="130DF2DE" w14:textId="1012FAAB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Csiszát</w:t>
      </w:r>
      <w:proofErr w:type="spellEnd"/>
      <w:r>
        <w:rPr>
          <w:color w:val="000000"/>
          <w:sz w:val="24"/>
          <w:szCs w:val="24"/>
        </w:rPr>
        <w:t xml:space="preserve"> Beáta</w:t>
      </w:r>
    </w:p>
    <w:p w14:paraId="4327249F" w14:textId="53023EB4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tudományos alelnök</w:t>
      </w:r>
    </w:p>
    <w:p w14:paraId="182C7063" w14:textId="709D9776" w:rsidR="00B4693C" w:rsidRDefault="001C03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hyperlink r:id="rId9" w:history="1">
        <w:r w:rsidR="00B4693C" w:rsidRPr="0093422C">
          <w:rPr>
            <w:rStyle w:val="Hiperhivatkozs"/>
            <w:sz w:val="24"/>
            <w:szCs w:val="24"/>
          </w:rPr>
          <w:t>csiszar.beata@pte.hu</w:t>
        </w:r>
      </w:hyperlink>
    </w:p>
    <w:p w14:paraId="490907B5" w14:textId="77777777" w:rsidR="00B4693C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12ED08A6" w14:textId="77777777" w:rsidR="00476D5E" w:rsidRPr="006D7C83" w:rsidRDefault="00476D5E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47A226CF" w14:textId="5EA8C9C3" w:rsidR="00B4693C" w:rsidRDefault="00B4693C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lastRenderedPageBreak/>
        <w:t>Ellenőrző Bizottság</w:t>
      </w:r>
    </w:p>
    <w:p w14:paraId="6ED33864" w14:textId="3827362F" w:rsidR="00B4693C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53568B9B" w14:textId="78BDBDF4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Krausz Bernadett</w:t>
      </w:r>
    </w:p>
    <w:p w14:paraId="222D2264" w14:textId="25ECC866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elnök</w:t>
      </w:r>
    </w:p>
    <w:p w14:paraId="6AA16097" w14:textId="4C0376A4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info.phdpecs.hu</w:t>
      </w:r>
    </w:p>
    <w:p w14:paraId="6EDC4C42" w14:textId="146662BC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</w:p>
    <w:p w14:paraId="36E6895C" w14:textId="3CEFAB53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Szabó Rebeka</w:t>
      </w:r>
    </w:p>
    <w:p w14:paraId="518C5A4E" w14:textId="3BD50C3D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65CC767D" w14:textId="6FEA8AC6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</w:p>
    <w:p w14:paraId="25921EC6" w14:textId="77777777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Fekete Dénes </w:t>
      </w:r>
    </w:p>
    <w:p w14:paraId="13DAC751" w14:textId="3BA62CA9" w:rsidR="00B4693C" w:rsidRDefault="00B4693C" w:rsidP="00476D5E">
      <w:pPr>
        <w:pStyle w:val="xmsonormal"/>
        <w:spacing w:before="0" w:beforeAutospacing="0" w:after="0" w:afterAutospacing="0"/>
        <w:ind w:left="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11776B99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32B79CA2" w14:textId="77777777" w:rsidR="00B4693C" w:rsidRPr="006D7C83" w:rsidRDefault="00B4693C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Bizottságok</w:t>
      </w:r>
    </w:p>
    <w:p w14:paraId="4900B503" w14:textId="2277A116" w:rsidR="00B4693C" w:rsidRDefault="00B4693C" w:rsidP="009E5BC7">
      <w:pPr>
        <w:pStyle w:val="xmsonormal"/>
        <w:numPr>
          <w:ilvl w:val="3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Tudományos és Tanulmányi Bizottság</w:t>
      </w:r>
    </w:p>
    <w:p w14:paraId="626B829C" w14:textId="450C7401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Csiszár Beáta</w:t>
      </w:r>
    </w:p>
    <w:p w14:paraId="09CB2F4C" w14:textId="61A1CDD6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tudományos alelnök</w:t>
      </w:r>
    </w:p>
    <w:p w14:paraId="176280E8" w14:textId="38F808EB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1E7AE189" w14:textId="732DB331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Kajos</w:t>
      </w:r>
      <w:proofErr w:type="spellEnd"/>
      <w:r>
        <w:rPr>
          <w:color w:val="000000"/>
          <w:sz w:val="24"/>
          <w:szCs w:val="24"/>
        </w:rPr>
        <w:t xml:space="preserve"> Luca Fanni</w:t>
      </w:r>
    </w:p>
    <w:p w14:paraId="3B406659" w14:textId="40946BAE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18F3CBFA" w14:textId="5BE50086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7B51F230" w14:textId="1493756B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Mező Emerencia</w:t>
      </w:r>
    </w:p>
    <w:p w14:paraId="780C449D" w14:textId="0B694891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7F33CA20" w14:textId="00DE1A93" w:rsidR="00B4693C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63AE3112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3B2D1CD7" w14:textId="547418B4" w:rsidR="00B4693C" w:rsidRDefault="00B4693C" w:rsidP="009E5BC7">
      <w:pPr>
        <w:pStyle w:val="xmsonormal"/>
        <w:numPr>
          <w:ilvl w:val="3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Külkapcsolati Bizottság</w:t>
      </w:r>
    </w:p>
    <w:p w14:paraId="04E4968C" w14:textId="07535691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Hankó Csilla</w:t>
      </w:r>
    </w:p>
    <w:p w14:paraId="232CA257" w14:textId="5A6686B5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külkapcsolati alelnök</w:t>
      </w:r>
    </w:p>
    <w:p w14:paraId="2A4AB7C7" w14:textId="0F7927F6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35FEB39A" w14:textId="410DD27B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Szabó-Guth Kitti</w:t>
      </w:r>
    </w:p>
    <w:p w14:paraId="4A50985E" w14:textId="40FD3E13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4E4330F3" w14:textId="02B9B026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28A75B6D" w14:textId="4EBC5C30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Kovács Olivér</w:t>
      </w:r>
    </w:p>
    <w:p w14:paraId="2B297003" w14:textId="3AF9F6A3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7B9DE2AF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4CB83B65" w14:textId="672FDB75" w:rsidR="00B4693C" w:rsidRDefault="00B4693C" w:rsidP="009E5BC7">
      <w:pPr>
        <w:pStyle w:val="xmsonormal"/>
        <w:numPr>
          <w:ilvl w:val="3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Gazdasági Bizottság</w:t>
      </w:r>
    </w:p>
    <w:p w14:paraId="32030F51" w14:textId="3BCA8374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Balogh Virgínia</w:t>
      </w:r>
    </w:p>
    <w:p w14:paraId="6321C078" w14:textId="0CBF64BA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gazdasági alelnök</w:t>
      </w:r>
    </w:p>
    <w:p w14:paraId="2587E759" w14:textId="69C30883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7A2A78DB" w14:textId="636AAC5B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Víg Balázs</w:t>
      </w:r>
    </w:p>
    <w:p w14:paraId="0E63069D" w14:textId="46A90E2C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5E9184D3" w14:textId="1CD7A22D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17755D6F" w14:textId="72FC4326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 </w:t>
      </w:r>
      <w:proofErr w:type="spellStart"/>
      <w:r>
        <w:rPr>
          <w:color w:val="000000"/>
          <w:sz w:val="24"/>
          <w:szCs w:val="24"/>
        </w:rPr>
        <w:t>Hohmann</w:t>
      </w:r>
      <w:proofErr w:type="spellEnd"/>
      <w:r>
        <w:rPr>
          <w:color w:val="000000"/>
          <w:sz w:val="24"/>
          <w:szCs w:val="24"/>
        </w:rPr>
        <w:t xml:space="preserve"> Balázs</w:t>
      </w:r>
    </w:p>
    <w:p w14:paraId="52A8F2D4" w14:textId="2EE9A538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bizottsági tag</w:t>
      </w:r>
    </w:p>
    <w:p w14:paraId="5CFF773B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52CB82FB" w14:textId="2F14CCA1" w:rsidR="00B4693C" w:rsidRDefault="00B4693C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lastRenderedPageBreak/>
        <w:t>Iroda</w:t>
      </w:r>
    </w:p>
    <w:p w14:paraId="74709F54" w14:textId="1F9D4FAE" w:rsidR="00B4693C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71068AEB" w14:textId="266F3B70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Merz</w:t>
      </w:r>
      <w:proofErr w:type="spellEnd"/>
      <w:r>
        <w:rPr>
          <w:color w:val="000000"/>
          <w:sz w:val="24"/>
          <w:szCs w:val="24"/>
        </w:rPr>
        <w:t xml:space="preserve"> Maja</w:t>
      </w:r>
    </w:p>
    <w:p w14:paraId="144808C3" w14:textId="7EA1FEFC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irodavezető</w:t>
      </w:r>
    </w:p>
    <w:p w14:paraId="27C01331" w14:textId="0EAD0C34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1FB9F2B8" w14:textId="29DA463D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Puskás Tamás</w:t>
      </w:r>
    </w:p>
    <w:p w14:paraId="35C550F3" w14:textId="4B47033C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irodai asszisztens</w:t>
      </w:r>
    </w:p>
    <w:p w14:paraId="7E53E69D" w14:textId="73C322B9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2017FFA1" w14:textId="288702B8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Turi Dorottya</w:t>
      </w:r>
    </w:p>
    <w:p w14:paraId="5E800EA1" w14:textId="0E8F2FC3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irodai asszisztens</w:t>
      </w:r>
    </w:p>
    <w:p w14:paraId="2627FD5F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646CC999" w14:textId="710C30B9" w:rsidR="00B4693C" w:rsidRDefault="00B4693C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Referensek, megbízottak</w:t>
      </w:r>
    </w:p>
    <w:p w14:paraId="7BB62788" w14:textId="16179634" w:rsidR="00B4693C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21E9FDDE" w14:textId="0C63DA12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Balogh Márton</w:t>
      </w:r>
    </w:p>
    <w:p w14:paraId="6DB1A533" w14:textId="2901755C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stratégiai referens</w:t>
      </w:r>
    </w:p>
    <w:p w14:paraId="38002490" w14:textId="78876F7E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7ECD240A" w14:textId="26ED4A3E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Járfás Vivien</w:t>
      </w:r>
    </w:p>
    <w:p w14:paraId="7845F13B" w14:textId="58CF75F9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kommunikációért felelős referens</w:t>
      </w:r>
    </w:p>
    <w:p w14:paraId="29EDB3EA" w14:textId="1F1BE569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</w:p>
    <w:p w14:paraId="0C3CB8FA" w14:textId="4B966226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Salem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Abdelfattah</w:t>
      </w:r>
      <w:proofErr w:type="spellEnd"/>
      <w:r>
        <w:rPr>
          <w:color w:val="000000"/>
          <w:sz w:val="24"/>
          <w:szCs w:val="24"/>
        </w:rPr>
        <w:t xml:space="preserve"> Ahmed</w:t>
      </w:r>
    </w:p>
    <w:p w14:paraId="63403B99" w14:textId="6B07F880" w:rsidR="00B4693C" w:rsidRDefault="00B4693C" w:rsidP="00476D5E">
      <w:pPr>
        <w:pStyle w:val="xmsonormal"/>
        <w:spacing w:before="0" w:beforeAutospacing="0" w:after="0" w:afterAutospacing="0"/>
        <w:ind w:left="3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Stipendium megbízott</w:t>
      </w:r>
    </w:p>
    <w:p w14:paraId="2BD53000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3C7EDA6F" w14:textId="71B36493" w:rsidR="00B4693C" w:rsidRDefault="00B4693C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>Küldöttgyűlés</w:t>
      </w:r>
    </w:p>
    <w:tbl>
      <w:tblPr>
        <w:tblW w:w="82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3815"/>
      </w:tblGrid>
      <w:tr w:rsidR="00B4693C" w14:paraId="0A204941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F25FA91" w14:textId="77777777" w:rsidR="00B4693C" w:rsidRDefault="00B4693C">
            <w:pPr>
              <w:pStyle w:val="Cmsor3"/>
              <w:jc w:val="center"/>
              <w:rPr>
                <w:rFonts w:ascii="Futura" w:hAnsi="Futura"/>
                <w:color w:val="4E473A"/>
              </w:rPr>
            </w:pPr>
            <w:r>
              <w:rPr>
                <w:rStyle w:val="Kiemels2"/>
                <w:rFonts w:ascii="Futura" w:hAnsi="Futura"/>
                <w:b w:val="0"/>
                <w:bCs w:val="0"/>
                <w:color w:val="4E473A"/>
              </w:rPr>
              <w:t>Doktori Iskola megnevezése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F0A5309" w14:textId="77777777" w:rsidR="00B4693C" w:rsidRDefault="00B4693C">
            <w:pPr>
              <w:pStyle w:val="Cmsor3"/>
              <w:jc w:val="center"/>
              <w:rPr>
                <w:rFonts w:ascii="Futura" w:hAnsi="Futura"/>
                <w:color w:val="4E473A"/>
              </w:rPr>
            </w:pPr>
            <w:r>
              <w:rPr>
                <w:rStyle w:val="Kiemels2"/>
                <w:rFonts w:ascii="Futura" w:hAnsi="Futura"/>
                <w:b w:val="0"/>
                <w:bCs w:val="0"/>
                <w:color w:val="4E473A"/>
              </w:rPr>
              <w:t>Küldött neve</w:t>
            </w:r>
          </w:p>
        </w:tc>
      </w:tr>
      <w:tr w:rsidR="00B4693C" w14:paraId="7E366085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3A6F2F2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0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Állam- és Jogtudományi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6C2E776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Dr. </w:t>
            </w:r>
            <w:proofErr w:type="spellStart"/>
            <w:r>
              <w:rPr>
                <w:rFonts w:ascii="Futura" w:hAnsi="Futura"/>
                <w:color w:val="4E473A"/>
                <w:sz w:val="25"/>
                <w:szCs w:val="25"/>
              </w:rPr>
              <w:t>Bendes</w:t>
            </w:r>
            <w:proofErr w:type="spellEnd"/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 Ákos László</w:t>
            </w:r>
          </w:p>
        </w:tc>
      </w:tr>
      <w:tr w:rsidR="00B4693C" w14:paraId="658771F7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721D989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1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Biológiai és Sportbiológiai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8A32321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Balogh Márton</w:t>
            </w:r>
          </w:p>
        </w:tc>
      </w:tr>
      <w:tr w:rsidR="00B4693C" w14:paraId="0EB1EC1F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82C0DCA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2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Breuer Marcell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D19B7ED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Pap Krisztina</w:t>
            </w:r>
          </w:p>
        </w:tc>
      </w:tr>
      <w:tr w:rsidR="00B4693C" w14:paraId="59889616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ABC1FD3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3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Demográfia és Szociológia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E1DD530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Elekes Tamás Lajos</w:t>
            </w:r>
          </w:p>
        </w:tc>
      </w:tr>
      <w:tr w:rsidR="00B4693C" w14:paraId="5B910C05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7F2A960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4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Egészségtudományi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358AA7B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proofErr w:type="spellStart"/>
            <w:r>
              <w:rPr>
                <w:rFonts w:ascii="Futura" w:hAnsi="Futura"/>
                <w:color w:val="4E473A"/>
                <w:sz w:val="25"/>
                <w:szCs w:val="25"/>
              </w:rPr>
              <w:t>Kajos</w:t>
            </w:r>
            <w:proofErr w:type="spellEnd"/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 Luca Fanni</w:t>
            </w:r>
          </w:p>
        </w:tc>
      </w:tr>
      <w:tr w:rsidR="00B4693C" w14:paraId="26A36446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68705C3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5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Elméleti Orvostudományok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4F503E5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Szabó-Guth Kitti</w:t>
            </w:r>
          </w:p>
        </w:tc>
      </w:tr>
      <w:tr w:rsidR="00B4693C" w14:paraId="52C6F26B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54AA379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6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Földtudományok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B6E552F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Víg Balázs </w:t>
            </w:r>
          </w:p>
        </w:tc>
      </w:tr>
      <w:tr w:rsidR="00B4693C" w14:paraId="6BE46B81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4EE6F0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7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Gazdálkodástani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EFE4687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Czigler Enikő Judit</w:t>
            </w:r>
          </w:p>
        </w:tc>
      </w:tr>
      <w:tr w:rsidR="00B4693C" w14:paraId="6B2E5A7D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4FD1220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8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Gyógyszertudomány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BAD1C94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Dr. </w:t>
            </w:r>
            <w:proofErr w:type="spellStart"/>
            <w:r>
              <w:rPr>
                <w:rFonts w:ascii="Futura" w:hAnsi="Futura"/>
                <w:color w:val="4E473A"/>
                <w:sz w:val="25"/>
                <w:szCs w:val="25"/>
              </w:rPr>
              <w:t>Preisz</w:t>
            </w:r>
            <w:proofErr w:type="spellEnd"/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 Zsolt</w:t>
            </w:r>
          </w:p>
        </w:tc>
      </w:tr>
      <w:tr w:rsidR="00B4693C" w14:paraId="5F6CA297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C527002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19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Interdiszciplináris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19FEDA5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proofErr w:type="spellStart"/>
            <w:r>
              <w:rPr>
                <w:rFonts w:ascii="Futura" w:hAnsi="Futura"/>
                <w:color w:val="4E473A"/>
                <w:sz w:val="25"/>
                <w:szCs w:val="25"/>
              </w:rPr>
              <w:t>Bárdonicsek</w:t>
            </w:r>
            <w:proofErr w:type="spellEnd"/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 Dominika</w:t>
            </w:r>
          </w:p>
        </w:tc>
      </w:tr>
      <w:tr w:rsidR="00B4693C" w14:paraId="22963FEF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5A657EA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0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Interdiszciplináris Orvostudományok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9879CC7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Gitta Stefánia</w:t>
            </w:r>
          </w:p>
        </w:tc>
      </w:tr>
      <w:tr w:rsidR="00B4693C" w14:paraId="0AB452ED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91F6BCB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1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Klinikai Idegtudományi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5773EE3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Dr. Kalmár Péter János</w:t>
            </w:r>
          </w:p>
        </w:tc>
      </w:tr>
      <w:tr w:rsidR="00B4693C" w14:paraId="51317215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2DDF403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2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Klinikai Orvostudományok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7E6ED7B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Dr. Bálint Alexandra</w:t>
            </w:r>
          </w:p>
        </w:tc>
      </w:tr>
      <w:tr w:rsidR="00B4693C" w14:paraId="02A8102F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0F266C5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3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Nyelvtudományi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E5D76EC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Nincs képviselő</w:t>
            </w:r>
          </w:p>
        </w:tc>
      </w:tr>
      <w:tr w:rsidR="00B4693C" w14:paraId="730307DD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4818364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4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"Oktatás és Társadalom" Neveléstudományi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79A3C2A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Kazinczy Viktória Renáta</w:t>
            </w:r>
          </w:p>
        </w:tc>
      </w:tr>
      <w:tr w:rsidR="00B4693C" w14:paraId="24570EC2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6519A80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5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Pécsi Tudományegyetem Művészeti Kar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3A10C06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Nincs képviselő</w:t>
            </w:r>
          </w:p>
        </w:tc>
      </w:tr>
      <w:tr w:rsidR="00B4693C" w14:paraId="26203BCF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ADDF461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6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Pszichológia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FF50726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Polgár Petra Ibolya</w:t>
            </w:r>
          </w:p>
        </w:tc>
      </w:tr>
      <w:tr w:rsidR="00B4693C" w14:paraId="5E9F6349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DA3498B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7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Regionális Politika és Gazdaságtan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C492F11" w14:textId="77777777" w:rsidR="00B4693C" w:rsidRDefault="00B4693C">
            <w:pPr>
              <w:pStyle w:val="NormlWeb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Kovács Oliver Béla</w:t>
            </w:r>
          </w:p>
        </w:tc>
      </w:tr>
      <w:tr w:rsidR="00B4693C" w14:paraId="77AEDDDF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3B0C5A2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8" w:history="1">
              <w:r w:rsidR="00B4693C">
                <w:rPr>
                  <w:rStyle w:val="Kiemels2"/>
                  <w:rFonts w:ascii="Futura" w:hAnsi="Futura"/>
                  <w:color w:val="0000FF"/>
                  <w:sz w:val="25"/>
                  <w:szCs w:val="25"/>
                  <w:u w:val="single"/>
                </w:rPr>
                <w:t>Kémia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F9A90B9" w14:textId="77777777" w:rsidR="00B4693C" w:rsidRDefault="00B4693C">
            <w:pPr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Mező Emerencia</w:t>
            </w:r>
          </w:p>
        </w:tc>
      </w:tr>
      <w:tr w:rsidR="00B4693C" w14:paraId="1D4E4CB7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A82BDF5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29" w:history="1">
              <w:r w:rsidR="00B4693C">
                <w:rPr>
                  <w:rStyle w:val="Kiemels2"/>
                  <w:rFonts w:ascii="Futura" w:hAnsi="Futura"/>
                  <w:color w:val="0000FF"/>
                  <w:sz w:val="25"/>
                  <w:szCs w:val="25"/>
                  <w:u w:val="single"/>
                </w:rPr>
                <w:t>Fizika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4BE22EA" w14:textId="77777777" w:rsidR="00B4693C" w:rsidRDefault="00B4693C">
            <w:pPr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proofErr w:type="spellStart"/>
            <w:r>
              <w:rPr>
                <w:rFonts w:ascii="Futura" w:hAnsi="Futura"/>
                <w:color w:val="4E473A"/>
                <w:sz w:val="25"/>
                <w:szCs w:val="25"/>
              </w:rPr>
              <w:t>Turnár</w:t>
            </w:r>
            <w:proofErr w:type="spellEnd"/>
            <w:r>
              <w:rPr>
                <w:rFonts w:ascii="Futura" w:hAnsi="Futura"/>
                <w:color w:val="4E473A"/>
                <w:sz w:val="25"/>
                <w:szCs w:val="25"/>
              </w:rPr>
              <w:t xml:space="preserve"> Szabolcs Tamás</w:t>
            </w:r>
          </w:p>
        </w:tc>
      </w:tr>
      <w:tr w:rsidR="00B4693C" w14:paraId="53A60121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FE1DCEC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0" w:history="1">
              <w:r w:rsidR="00B4693C"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Irodalomtudományi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6E53EC5" w14:textId="77777777" w:rsidR="00B4693C" w:rsidRDefault="00B4693C">
            <w:pPr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Radnai Dániel Szabolcs</w:t>
            </w:r>
          </w:p>
        </w:tc>
      </w:tr>
      <w:tr w:rsidR="00B4693C" w14:paraId="3AEE4B8C" w14:textId="77777777" w:rsidTr="00B4693C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28628AE" w14:textId="77777777" w:rsidR="00B4693C" w:rsidRDefault="001C033C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1" w:history="1">
              <w:r w:rsidR="00B4693C">
                <w:rPr>
                  <w:rStyle w:val="Kiemels2"/>
                  <w:rFonts w:ascii="Futura" w:hAnsi="Futura"/>
                  <w:color w:val="0000FF"/>
                  <w:sz w:val="25"/>
                  <w:szCs w:val="25"/>
                  <w:u w:val="single"/>
                </w:rPr>
                <w:t>Filozófia Doktori Iskola</w:t>
              </w:r>
            </w:hyperlink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FD35EF3" w14:textId="77777777" w:rsidR="00B4693C" w:rsidRDefault="00B4693C">
            <w:pPr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r>
              <w:rPr>
                <w:rFonts w:ascii="Futura" w:hAnsi="Futura"/>
                <w:color w:val="4E473A"/>
                <w:sz w:val="25"/>
                <w:szCs w:val="25"/>
              </w:rPr>
              <w:t>Nincs képviselő</w:t>
            </w:r>
          </w:p>
        </w:tc>
      </w:tr>
    </w:tbl>
    <w:p w14:paraId="0A2642A8" w14:textId="77777777" w:rsidR="00B4693C" w:rsidRPr="006D7C83" w:rsidRDefault="00B4693C" w:rsidP="00B4693C">
      <w:pPr>
        <w:pStyle w:val="xmsonormal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138AA5C7" w14:textId="3968B7FD" w:rsidR="006A002D" w:rsidRPr="006D7C83" w:rsidRDefault="006A002D" w:rsidP="009E5BC7">
      <w:pPr>
        <w:pStyle w:val="xmsonormal"/>
        <w:numPr>
          <w:ilvl w:val="2"/>
          <w:numId w:val="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color w:val="000000"/>
          <w:sz w:val="24"/>
          <w:szCs w:val="24"/>
        </w:rPr>
        <w:t xml:space="preserve">Szervezeti felépítés, </w:t>
      </w:r>
      <w:proofErr w:type="spellStart"/>
      <w:r w:rsidRPr="006D7C83">
        <w:rPr>
          <w:color w:val="000000"/>
          <w:sz w:val="24"/>
          <w:szCs w:val="24"/>
        </w:rPr>
        <w:t>organogram</w:t>
      </w:r>
      <w:proofErr w:type="spellEnd"/>
    </w:p>
    <w:p w14:paraId="634C016F" w14:textId="19CD60CF" w:rsidR="00B4693C" w:rsidRDefault="00B4693C"/>
    <w:p w14:paraId="798FF57B" w14:textId="5AF0DAF0" w:rsidR="006A002D" w:rsidRPr="006D7C83" w:rsidRDefault="006A002D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Doktori Iskolák</w:t>
      </w:r>
      <w:r>
        <w:rPr>
          <w:b/>
          <w:bCs/>
          <w:color w:val="000000"/>
          <w:sz w:val="24"/>
          <w:szCs w:val="24"/>
        </w:rPr>
        <w:t xml:space="preserve"> (piktogramokkal jelölve akár)</w:t>
      </w:r>
    </w:p>
    <w:tbl>
      <w:tblPr>
        <w:tblW w:w="82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6A002D" w14:paraId="6B35128E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F30B8F9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2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Állam- és Jogtudományi Doktori Iskola</w:t>
              </w:r>
            </w:hyperlink>
          </w:p>
        </w:tc>
      </w:tr>
      <w:tr w:rsidR="006A002D" w14:paraId="518938E5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E15B337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3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Biológiai és Sportbiológiai Doktori Iskola</w:t>
              </w:r>
            </w:hyperlink>
          </w:p>
        </w:tc>
      </w:tr>
      <w:tr w:rsidR="006A002D" w14:paraId="16A79B95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8588308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4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Breuer Marcell Doktori Iskola</w:t>
              </w:r>
            </w:hyperlink>
          </w:p>
        </w:tc>
      </w:tr>
      <w:tr w:rsidR="006A002D" w14:paraId="55DE0AC1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7085628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5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Demográfia és Szociológia Doktori Iskola</w:t>
              </w:r>
            </w:hyperlink>
          </w:p>
        </w:tc>
      </w:tr>
      <w:tr w:rsidR="006A002D" w14:paraId="7EF72368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24F803B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6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Egészségtudományi Doktori Iskola</w:t>
              </w:r>
            </w:hyperlink>
          </w:p>
        </w:tc>
      </w:tr>
      <w:tr w:rsidR="006A002D" w14:paraId="75A26522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A165406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7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Elméleti Orvostudományok Doktori Iskola</w:t>
              </w:r>
            </w:hyperlink>
          </w:p>
        </w:tc>
      </w:tr>
      <w:tr w:rsidR="006A002D" w14:paraId="3CC17979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20ECC53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8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Földtudományok Doktori Iskola</w:t>
              </w:r>
            </w:hyperlink>
          </w:p>
        </w:tc>
      </w:tr>
      <w:tr w:rsidR="006A002D" w14:paraId="600292BF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55DF165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39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Gazdálkodástani Doktori Iskola</w:t>
              </w:r>
            </w:hyperlink>
          </w:p>
        </w:tc>
      </w:tr>
      <w:tr w:rsidR="006A002D" w14:paraId="57A8D135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DC4882B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0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Gyógyszertudomány Doktori Iskola</w:t>
              </w:r>
            </w:hyperlink>
          </w:p>
        </w:tc>
      </w:tr>
      <w:tr w:rsidR="006A002D" w14:paraId="6C03C91D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26EB433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1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Interdiszciplináris Doktori Iskola</w:t>
              </w:r>
            </w:hyperlink>
          </w:p>
        </w:tc>
      </w:tr>
      <w:tr w:rsidR="006A002D" w14:paraId="12716088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8474D67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2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Interdiszciplináris Orvostudományok Doktori iskola</w:t>
              </w:r>
            </w:hyperlink>
          </w:p>
        </w:tc>
      </w:tr>
      <w:tr w:rsidR="006A002D" w14:paraId="2F096886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290FB67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3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Klinikai Idegtudományi Doktori Iskola</w:t>
              </w:r>
            </w:hyperlink>
          </w:p>
        </w:tc>
      </w:tr>
      <w:tr w:rsidR="006A002D" w14:paraId="4F87D5A7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6FBA8CF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4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Klinikai Orvostudományok Doktori Iskola</w:t>
              </w:r>
            </w:hyperlink>
          </w:p>
        </w:tc>
      </w:tr>
      <w:tr w:rsidR="006A002D" w14:paraId="3FC15F18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91C5A4F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5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Nyelvtudományi Doktori Iskola</w:t>
              </w:r>
            </w:hyperlink>
          </w:p>
        </w:tc>
      </w:tr>
      <w:tr w:rsidR="006A002D" w14:paraId="10B9C642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869DFC0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6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"Oktatás és Társadalom" Neveléstudományi Doktori Iskola</w:t>
              </w:r>
            </w:hyperlink>
          </w:p>
        </w:tc>
      </w:tr>
      <w:tr w:rsidR="006A002D" w14:paraId="51377442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41F78F0B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7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Pécsi Tudományegyetem Művészeti Kar Doktori Iskola</w:t>
              </w:r>
            </w:hyperlink>
          </w:p>
        </w:tc>
      </w:tr>
      <w:tr w:rsidR="006A002D" w14:paraId="150990D3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773EAF5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8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Pszichológia Doktori Iskola</w:t>
              </w:r>
            </w:hyperlink>
          </w:p>
        </w:tc>
      </w:tr>
      <w:tr w:rsidR="006A002D" w14:paraId="117D256C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B059DA2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49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Regionális Politika és Gazdaságtan Doktori Iskola</w:t>
              </w:r>
            </w:hyperlink>
          </w:p>
        </w:tc>
      </w:tr>
      <w:tr w:rsidR="006A002D" w14:paraId="7B436213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9116459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50" w:history="1">
              <w:r>
                <w:rPr>
                  <w:rStyle w:val="Kiemels2"/>
                  <w:rFonts w:ascii="Futura" w:hAnsi="Futura"/>
                  <w:color w:val="0000FF"/>
                  <w:sz w:val="25"/>
                  <w:szCs w:val="25"/>
                  <w:u w:val="single"/>
                </w:rPr>
                <w:t>Kémia Doktori Iskola</w:t>
              </w:r>
            </w:hyperlink>
          </w:p>
        </w:tc>
      </w:tr>
      <w:tr w:rsidR="006A002D" w14:paraId="70199B3E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316787F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51" w:history="1">
              <w:r>
                <w:rPr>
                  <w:rStyle w:val="Kiemels2"/>
                  <w:rFonts w:ascii="Futura" w:hAnsi="Futura"/>
                  <w:color w:val="0000FF"/>
                  <w:sz w:val="25"/>
                  <w:szCs w:val="25"/>
                  <w:u w:val="single"/>
                </w:rPr>
                <w:t>Fizika Doktori Iskola</w:t>
              </w:r>
            </w:hyperlink>
          </w:p>
        </w:tc>
      </w:tr>
      <w:tr w:rsidR="006A002D" w14:paraId="4E888BC4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1658413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52" w:history="1">
              <w:r>
                <w:rPr>
                  <w:rStyle w:val="Hiperhivatkozs"/>
                  <w:rFonts w:ascii="Futura" w:hAnsi="Futura"/>
                  <w:b/>
                  <w:bCs/>
                  <w:sz w:val="25"/>
                  <w:szCs w:val="25"/>
                </w:rPr>
                <w:t>Irodalomtudományi Doktori Iskola</w:t>
              </w:r>
            </w:hyperlink>
          </w:p>
        </w:tc>
      </w:tr>
      <w:tr w:rsidR="006A002D" w14:paraId="6CF6D56A" w14:textId="77777777" w:rsidTr="00C504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766C740" w14:textId="77777777" w:rsidR="006A002D" w:rsidRDefault="006A002D" w:rsidP="00C504F3">
            <w:pPr>
              <w:pStyle w:val="NormlWeb"/>
              <w:spacing w:before="0" w:after="0"/>
              <w:jc w:val="center"/>
              <w:rPr>
                <w:rFonts w:ascii="Futura" w:hAnsi="Futura"/>
                <w:color w:val="4E473A"/>
                <w:sz w:val="25"/>
                <w:szCs w:val="25"/>
              </w:rPr>
            </w:pPr>
            <w:hyperlink r:id="rId53" w:history="1">
              <w:r>
                <w:rPr>
                  <w:rStyle w:val="Kiemels2"/>
                  <w:rFonts w:ascii="Futura" w:hAnsi="Futura"/>
                  <w:color w:val="0000FF"/>
                  <w:sz w:val="25"/>
                  <w:szCs w:val="25"/>
                  <w:u w:val="single"/>
                </w:rPr>
                <w:t>Filozófia Doktori Iskola</w:t>
              </w:r>
            </w:hyperlink>
          </w:p>
        </w:tc>
      </w:tr>
    </w:tbl>
    <w:p w14:paraId="77079945" w14:textId="05A55110" w:rsidR="006A002D" w:rsidRDefault="006A002D"/>
    <w:p w14:paraId="18C0EC99" w14:textId="0A5E5905" w:rsidR="006A002D" w:rsidRDefault="006A002D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Hírek</w:t>
      </w:r>
    </w:p>
    <w:p w14:paraId="6089B93B" w14:textId="77777777" w:rsidR="00A137F8" w:rsidRPr="006D7C83" w:rsidRDefault="00A137F8" w:rsidP="00A137F8">
      <w:pPr>
        <w:pStyle w:val="xmsonormal"/>
        <w:spacing w:before="0" w:beforeAutospacing="0" w:after="0" w:afterAutospacing="0"/>
        <w:ind w:left="720"/>
        <w:jc w:val="both"/>
        <w:rPr>
          <w:b/>
          <w:bCs/>
          <w:color w:val="000000"/>
          <w:sz w:val="24"/>
          <w:szCs w:val="24"/>
        </w:rPr>
      </w:pPr>
    </w:p>
    <w:p w14:paraId="3C41788F" w14:textId="77777777" w:rsidR="006A002D" w:rsidRDefault="006A002D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Események</w:t>
      </w:r>
    </w:p>
    <w:p w14:paraId="36BACAA9" w14:textId="77777777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D39CF">
        <w:rPr>
          <w:rFonts w:eastAsiaTheme="minorHAnsi"/>
          <w:color w:val="000000"/>
          <w:sz w:val="24"/>
          <w:szCs w:val="24"/>
          <w:lang w:eastAsia="en-US"/>
        </w:rPr>
        <w:t>Konferencia</w:t>
      </w:r>
    </w:p>
    <w:p w14:paraId="36FD7E87" w14:textId="77777777" w:rsidR="006A002D" w:rsidRDefault="006A002D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Hazai konferencia</w:t>
      </w:r>
    </w:p>
    <w:p w14:paraId="69F4C7A5" w14:textId="551340F3" w:rsidR="00A137F8" w:rsidRDefault="006A002D" w:rsidP="00A137F8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Nemzetközi konferencia</w:t>
      </w:r>
    </w:p>
    <w:p w14:paraId="5EAF7F52" w14:textId="752508F3" w:rsidR="00A137F8" w:rsidRDefault="00A137F8" w:rsidP="00A137F8">
      <w:pPr>
        <w:pStyle w:val="xmsonormal"/>
        <w:numPr>
          <w:ilvl w:val="3"/>
          <w:numId w:val="4"/>
        </w:numPr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MedPECS2021</w:t>
      </w:r>
    </w:p>
    <w:p w14:paraId="28D55601" w14:textId="518E020A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4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http://phdpecs.hu/rendezveny/medpecs21/</w:t>
        </w:r>
      </w:hyperlink>
    </w:p>
    <w:p w14:paraId="1DAC4CDE" w14:textId="1437A3E5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Időpont: 2021. május 15.</w:t>
      </w:r>
    </w:p>
    <w:p w14:paraId="69B033C4" w14:textId="303E5DC4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Helyszín: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Ms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TEAMS</w:t>
      </w:r>
    </w:p>
    <w:p w14:paraId="0AD7848E" w14:textId="2EC96246" w:rsidR="00A137F8" w:rsidRDefault="00A137F8" w:rsidP="00A137F8">
      <w:pPr>
        <w:pStyle w:val="xmsonormal"/>
        <w:numPr>
          <w:ilvl w:val="3"/>
          <w:numId w:val="4"/>
        </w:numPr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IDK2020 </w:t>
      </w:r>
    </w:p>
    <w:p w14:paraId="7ECBF383" w14:textId="49552794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5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http://phdpecs.hu/rendezveny/idk20</w:t>
        </w:r>
      </w:hyperlink>
    </w:p>
    <w:p w14:paraId="3CE327F9" w14:textId="42B9C0E3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Időpont: 2020. november 27-28.</w:t>
      </w:r>
    </w:p>
    <w:p w14:paraId="70061D3F" w14:textId="2A3C92EF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Helyszín: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Ms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TEAMS</w:t>
      </w:r>
    </w:p>
    <w:p w14:paraId="62BA903E" w14:textId="45AE9F2F" w:rsidR="00A137F8" w:rsidRDefault="00A137F8" w:rsidP="00A137F8">
      <w:pPr>
        <w:pStyle w:val="xmsonormal"/>
        <w:numPr>
          <w:ilvl w:val="3"/>
          <w:numId w:val="4"/>
        </w:numPr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MedPECS2020</w:t>
      </w:r>
    </w:p>
    <w:p w14:paraId="571DB21A" w14:textId="4960B9F5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6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http://phdpecs.hu/rendezveny/medpecs20/?l=en</w:t>
        </w:r>
      </w:hyperlink>
    </w:p>
    <w:p w14:paraId="104898D7" w14:textId="6CC35FE6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Időpont: 2020. </w:t>
      </w:r>
      <w:r>
        <w:rPr>
          <w:rFonts w:eastAsiaTheme="minorHAnsi"/>
          <w:color w:val="000000"/>
          <w:sz w:val="24"/>
          <w:szCs w:val="24"/>
          <w:lang w:eastAsia="en-US"/>
        </w:rPr>
        <w:t>október 16-17.</w:t>
      </w:r>
    </w:p>
    <w:p w14:paraId="639FF71A" w14:textId="1E42F930" w:rsidR="00A137F8" w:rsidRDefault="00A137F8" w:rsidP="00A137F8">
      <w:pPr>
        <w:pStyle w:val="xmsonormal"/>
        <w:spacing w:before="0" w:beforeAutospacing="0" w:after="0" w:afterAutospacing="0"/>
        <w:ind w:left="170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Helyszín: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Ms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TEAMS</w:t>
      </w:r>
    </w:p>
    <w:p w14:paraId="2B9BE8C7" w14:textId="77777777" w:rsidR="00A137F8" w:rsidRPr="00A137F8" w:rsidRDefault="00A137F8" w:rsidP="00A137F8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017115E" w14:textId="77777777" w:rsidR="006A002D" w:rsidRPr="001D39CF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1D39CF">
        <w:rPr>
          <w:rFonts w:eastAsiaTheme="minorHAnsi"/>
          <w:color w:val="000000"/>
          <w:sz w:val="24"/>
          <w:szCs w:val="24"/>
          <w:lang w:eastAsia="en-US"/>
        </w:rPr>
        <w:t>Workshop</w:t>
      </w:r>
      <w:proofErr w:type="spellEnd"/>
    </w:p>
    <w:p w14:paraId="00020A8F" w14:textId="1E93F0EA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D39CF">
        <w:rPr>
          <w:rFonts w:eastAsiaTheme="minorHAnsi"/>
          <w:color w:val="000000"/>
          <w:sz w:val="24"/>
          <w:szCs w:val="24"/>
          <w:lang w:eastAsia="en-US"/>
        </w:rPr>
        <w:t>Egyéb rendezvények</w:t>
      </w:r>
    </w:p>
    <w:p w14:paraId="2C8E0ABD" w14:textId="77777777" w:rsidR="00A137F8" w:rsidRPr="001D39CF" w:rsidRDefault="00A137F8" w:rsidP="00A137F8">
      <w:pPr>
        <w:pStyle w:val="xmsonormal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95BC765" w14:textId="77777777" w:rsidR="006A002D" w:rsidRDefault="006A002D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Galéria</w:t>
      </w:r>
    </w:p>
    <w:p w14:paraId="00FD576C" w14:textId="77777777" w:rsidR="006A002D" w:rsidRPr="006B0DBC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DBC">
        <w:rPr>
          <w:rFonts w:eastAsiaTheme="minorHAnsi"/>
          <w:color w:val="000000"/>
          <w:sz w:val="24"/>
          <w:szCs w:val="24"/>
          <w:lang w:eastAsia="en-US"/>
        </w:rPr>
        <w:t>Képek</w:t>
      </w:r>
    </w:p>
    <w:p w14:paraId="120F7087" w14:textId="603EC44F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DBC">
        <w:rPr>
          <w:rFonts w:eastAsiaTheme="minorHAnsi"/>
          <w:color w:val="000000"/>
          <w:sz w:val="24"/>
          <w:szCs w:val="24"/>
          <w:lang w:eastAsia="en-US"/>
        </w:rPr>
        <w:t>Videók</w:t>
      </w:r>
    </w:p>
    <w:p w14:paraId="62FDE7C2" w14:textId="77777777" w:rsidR="00A137F8" w:rsidRPr="006B0DBC" w:rsidRDefault="00A137F8" w:rsidP="00A137F8">
      <w:pPr>
        <w:pStyle w:val="xmsonormal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55C978C" w14:textId="77777777" w:rsidR="006A002D" w:rsidRDefault="006A002D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Adminisztráció</w:t>
      </w:r>
    </w:p>
    <w:p w14:paraId="7C2EDD84" w14:textId="77777777" w:rsidR="006A002D" w:rsidRPr="00800D14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800D14">
        <w:rPr>
          <w:color w:val="000000"/>
          <w:sz w:val="24"/>
          <w:szCs w:val="24"/>
        </w:rPr>
        <w:t>Szabályzatok</w:t>
      </w:r>
    </w:p>
    <w:p w14:paraId="2CF4F8BB" w14:textId="007CD75F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800D14">
        <w:rPr>
          <w:color w:val="000000"/>
          <w:sz w:val="24"/>
          <w:szCs w:val="24"/>
        </w:rPr>
        <w:t>Nyomtatványok</w:t>
      </w:r>
    </w:p>
    <w:p w14:paraId="505F06CA" w14:textId="77777777" w:rsidR="00D27F36" w:rsidRPr="00800D14" w:rsidRDefault="00D27F36" w:rsidP="00D27F36">
      <w:pPr>
        <w:pStyle w:val="xmsonormal"/>
        <w:spacing w:before="0" w:beforeAutospacing="0" w:after="0" w:afterAutospacing="0"/>
        <w:ind w:left="720"/>
        <w:jc w:val="both"/>
        <w:rPr>
          <w:color w:val="000000"/>
          <w:sz w:val="24"/>
          <w:szCs w:val="24"/>
        </w:rPr>
      </w:pPr>
    </w:p>
    <w:p w14:paraId="4CF6E770" w14:textId="77777777" w:rsidR="006A002D" w:rsidRDefault="006A002D" w:rsidP="009E5BC7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Pályázatok</w:t>
      </w:r>
    </w:p>
    <w:p w14:paraId="371994CC" w14:textId="77777777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D7C83">
        <w:rPr>
          <w:rFonts w:eastAsiaTheme="minorHAnsi"/>
          <w:color w:val="000000"/>
          <w:sz w:val="24"/>
          <w:szCs w:val="24"/>
          <w:lang w:eastAsia="en-US"/>
        </w:rPr>
        <w:t>Pályázatok</w:t>
      </w:r>
    </w:p>
    <w:p w14:paraId="706858A5" w14:textId="0D1196E7" w:rsidR="00D27F36" w:rsidRDefault="006A002D" w:rsidP="00D27F36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Aktuális pályázatok</w:t>
      </w:r>
    </w:p>
    <w:p w14:paraId="39B63B20" w14:textId="77777777" w:rsidR="004D6BF9" w:rsidRDefault="004D6BF9" w:rsidP="004D6BF9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6D6D11D" w14:textId="7719F418" w:rsidR="00D27F36" w:rsidRDefault="00D27F36" w:rsidP="004D6BF9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Kiemelkedő közéleti ösztöndíj 2020/2021. tavasz</w:t>
      </w:r>
    </w:p>
    <w:p w14:paraId="297738C5" w14:textId="77777777" w:rsidR="00D27F36" w:rsidRPr="00D27F36" w:rsidRDefault="00D27F36" w:rsidP="00D27F36">
      <w:pPr>
        <w:pStyle w:val="Listaszerbekezds"/>
        <w:spacing w:before="100" w:beforeAutospacing="1" w:after="100" w:afterAutospacing="1"/>
        <w:outlineLvl w:val="0"/>
        <w:rPr>
          <w:rFonts w:ascii="Futura" w:eastAsia="Times New Roman" w:hAnsi="Futura" w:cs="Times New Roman"/>
          <w:b/>
          <w:bCs/>
          <w:color w:val="4E473A"/>
          <w:kern w:val="36"/>
          <w:sz w:val="48"/>
          <w:szCs w:val="48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kern w:val="36"/>
          <w:sz w:val="48"/>
          <w:szCs w:val="48"/>
          <w:lang w:eastAsia="hu-HU"/>
        </w:rPr>
        <w:t>Kiemelkedő közéleti ösztöndíj 2020/2021. tavasz</w:t>
      </w:r>
    </w:p>
    <w:p w14:paraId="5DC99636" w14:textId="77777777" w:rsidR="00D27F36" w:rsidRPr="00D27F36" w:rsidRDefault="00D27F36" w:rsidP="00D27F36">
      <w:pPr>
        <w:pStyle w:val="Listaszerbekezds"/>
        <w:spacing w:after="300"/>
        <w:rPr>
          <w:rFonts w:ascii="Futura" w:eastAsia="Times New Roman" w:hAnsi="Futura" w:cs="Times New Roman"/>
          <w:i/>
          <w:iCs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i/>
          <w:iCs/>
          <w:sz w:val="25"/>
          <w:szCs w:val="25"/>
          <w:lang w:eastAsia="hu-HU"/>
        </w:rPr>
        <w:t>Kategória:</w:t>
      </w:r>
      <w:r w:rsidRPr="00D27F36">
        <w:rPr>
          <w:rFonts w:ascii="Futura" w:eastAsia="Times New Roman" w:hAnsi="Futura" w:cs="Times New Roman"/>
          <w:i/>
          <w:iCs/>
          <w:sz w:val="25"/>
          <w:szCs w:val="25"/>
          <w:lang w:eastAsia="hu-HU"/>
        </w:rPr>
        <w:t> Kiemelkedő közéleti ösztöndíj | </w:t>
      </w:r>
      <w:r w:rsidRPr="00D27F36">
        <w:rPr>
          <w:rFonts w:ascii="Futura" w:eastAsia="Times New Roman" w:hAnsi="Futura" w:cs="Times New Roman"/>
          <w:b/>
          <w:bCs/>
          <w:i/>
          <w:iCs/>
          <w:sz w:val="25"/>
          <w:szCs w:val="25"/>
          <w:lang w:eastAsia="hu-HU"/>
        </w:rPr>
        <w:t>Határidő:</w:t>
      </w:r>
      <w:r w:rsidRPr="00D27F36">
        <w:rPr>
          <w:rFonts w:ascii="Futura" w:eastAsia="Times New Roman" w:hAnsi="Futura" w:cs="Times New Roman"/>
          <w:i/>
          <w:iCs/>
          <w:sz w:val="25"/>
          <w:szCs w:val="25"/>
          <w:lang w:eastAsia="hu-HU"/>
        </w:rPr>
        <w:t> 2021-08-02 12:00:00</w:t>
      </w:r>
    </w:p>
    <w:p w14:paraId="3C86C845" w14:textId="77777777" w:rsidR="00D27F36" w:rsidRDefault="00D27F36" w:rsidP="00D27F36">
      <w:pPr>
        <w:pStyle w:val="Listaszerbekezds"/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</w:pPr>
    </w:p>
    <w:p w14:paraId="19947BBF" w14:textId="76337769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Pályázati felhívás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</w:r>
      <w:r w:rsidRPr="00D27F36">
        <w:rPr>
          <w:rFonts w:ascii="Futura" w:eastAsia="Times New Roman" w:hAnsi="Futura" w:cs="Times New Roman"/>
          <w:b/>
          <w:bCs/>
          <w:i/>
          <w:iCs/>
          <w:color w:val="4E473A"/>
          <w:sz w:val="25"/>
          <w:szCs w:val="25"/>
          <w:lang w:eastAsia="hu-HU"/>
        </w:rPr>
        <w:t>Kiemelkedő közéleti ösztöndíj</w:t>
      </w:r>
    </w:p>
    <w:p w14:paraId="705C17F7" w14:textId="19BDE1E6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A Pécsi Tudományegyetem Doktorandusz Önkormányzata (a továbbiakban: PTE DOK) a PTE DOK Küldöttgyűlésének 7/2021. (I. 12.) számú határozata alapján, valamint a Pécsi Tudományegyetem Térítési és Juttatási Szabályzat 25. § (2) bekezdésének, illetve a Pécsi Tudományegyetem Doktorandusz Önkormányzata Gazdálkodási és Juttatási Szabályzata 12. § (6) bekezdésének megfelelően ezúton kiemelkedő közéleti ösztöndíj-pályázatot ír ki a 2020/2021-as tanév tavaszi félévre, amelynek feltételei az alábbiak.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181046CF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A kiemelkedő közéleti ösztöndíj fogalma</w:t>
      </w:r>
    </w:p>
    <w:p w14:paraId="43793237" w14:textId="2F78E178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Kiemelkedő közéleti ösztöndíj a PTE DOK Alapszabály 3. § (1) bekezdésében meghatározott feladatai ellátásához szükséges tevékenység ellátásáért vagy teljesítmény nyújtásáért a PTE DOK tisztségviselői, ügyvivői vagy az Egyetemmel aktív hallgatói jogviszonyban álló hallgatók vagy doktorjelöltek részére nyújtható ösztöndíj.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1B88389B" w14:textId="77777777" w:rsidR="00D27F36" w:rsidRPr="00D27F36" w:rsidRDefault="00D27F36" w:rsidP="00D27F36">
      <w:pPr>
        <w:ind w:left="360" w:firstLine="348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Pályázati jogosultság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53F056DE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A PTE DOK által kiutalható kiemelkedő közéleti ösztöndíjban azok a teljes idejű alapképzésben, osztatlan képzésben, mesterképzésben, felsőoktatási szakképzésben, illetve doktori képzésben részt vevő, aktív hallgatói jogviszonnyal rendelkező hallgatók, valamint doktorjelöltek részesülhetnek, akik</w:t>
      </w:r>
    </w:p>
    <w:p w14:paraId="46416434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a) a PTE DOK tisztségviselői;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b) a PTE DOK ügyvivői;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c) a PTE DOK által egyedileg meghatározott közéleti tevékenységet végeznek.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55AE0BC3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lastRenderedPageBreak/>
        <w:t> </w:t>
      </w:r>
    </w:p>
    <w:p w14:paraId="11060EC3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A pályázati határidők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3070F6EE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A jogosultak kötelesek minden hónap rendes Elnökségi ülését megelőző napig benyújtani kiemelkedő közéleti ösztöndíj pályázataikat a PTE DOK Elnökségének címezve.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78BDC2C1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Pályázati határidők (beérkezési) a félévben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2021 február hónap – február 1.</w:t>
      </w:r>
      <w:r w:rsidRPr="00D27F36">
        <w:rPr>
          <w:rFonts w:ascii="Arial" w:eastAsia="Times New Roman" w:hAnsi="Arial" w:cs="Arial"/>
          <w:color w:val="4E473A"/>
          <w:sz w:val="25"/>
          <w:szCs w:val="25"/>
          <w:lang w:eastAsia="hu-HU"/>
        </w:rPr>
        <w:t> 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2021 március hónap – március 1.</w:t>
      </w:r>
      <w:r w:rsidRPr="00D27F36">
        <w:rPr>
          <w:rFonts w:ascii="Arial" w:eastAsia="Times New Roman" w:hAnsi="Arial" w:cs="Arial"/>
          <w:color w:val="4E473A"/>
          <w:sz w:val="25"/>
          <w:szCs w:val="25"/>
          <w:lang w:eastAsia="hu-HU"/>
        </w:rPr>
        <w:t> 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2021 április hónap – április 5.</w:t>
      </w:r>
      <w:r w:rsidRPr="00D27F36">
        <w:rPr>
          <w:rFonts w:ascii="Arial" w:eastAsia="Times New Roman" w:hAnsi="Arial" w:cs="Arial"/>
          <w:color w:val="4E473A"/>
          <w:sz w:val="25"/>
          <w:szCs w:val="25"/>
          <w:lang w:eastAsia="hu-HU"/>
        </w:rPr>
        <w:t> 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2021 május hónap – május 3.</w:t>
      </w:r>
      <w:r w:rsidRPr="00D27F36">
        <w:rPr>
          <w:rFonts w:ascii="Arial" w:eastAsia="Times New Roman" w:hAnsi="Arial" w:cs="Arial"/>
          <w:color w:val="4E473A"/>
          <w:sz w:val="25"/>
          <w:szCs w:val="25"/>
          <w:lang w:eastAsia="hu-HU"/>
        </w:rPr>
        <w:t> 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2021 június hónap – május 31.</w:t>
      </w:r>
      <w:r w:rsidRPr="00D27F36">
        <w:rPr>
          <w:rFonts w:ascii="Arial" w:eastAsia="Times New Roman" w:hAnsi="Arial" w:cs="Arial"/>
          <w:color w:val="4E473A"/>
          <w:sz w:val="25"/>
          <w:szCs w:val="25"/>
          <w:lang w:eastAsia="hu-HU"/>
        </w:rPr>
        <w:t> 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</w:r>
      <w:r w:rsidRPr="00D27F36">
        <w:rPr>
          <w:rFonts w:ascii="Arial" w:eastAsia="Times New Roman" w:hAnsi="Arial" w:cs="Arial"/>
          <w:color w:val="4E473A"/>
          <w:sz w:val="25"/>
          <w:szCs w:val="25"/>
          <w:lang w:eastAsia="hu-HU"/>
        </w:rPr>
        <w:t> 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 2021 július hónap – július 5.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2021 augusztus hónap – augusztus 2.</w:t>
      </w:r>
    </w:p>
    <w:p w14:paraId="22E54C18" w14:textId="699395D1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Felhívjuk a pályázók figyelmét, hogy tekintettel arra, hogy az Elnökségnek csak a határidőig beérkező pályázatokat áll módjában elbírálni, ezért a határidőn túl érkezett pályázatokat a soron következő rendes Elnökségi ülésen fogja tárgyalni.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51A4F070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A kiemelkedő közéleti ösztöndíj mértéke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3FA8C99C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A kiemelkedő közéleti ösztöndíj jogcímen az idei félévben összesen kiosztható ösztöndíj összegét, valamint mértékeit a PTE DOK Küldöttgyűlése a PTE DOK Gazdálkodási és Juttatási Szabályzata alapján határozza meg.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494B461B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A pályázatok elbírálása</w:t>
      </w:r>
    </w:p>
    <w:p w14:paraId="67CD4AE1" w14:textId="5DE7512F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A kiemelkedő közéleti ösztöndíj-pályázatokról az Elnökség javaslata és az Ellenőrző Bizottság ellenőrzését követően az Alapszabály 10. § (1) n) pontja alapján Küldöttgyűlés dönt.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49BE881B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b/>
          <w:bCs/>
          <w:color w:val="4E473A"/>
          <w:sz w:val="25"/>
          <w:szCs w:val="25"/>
          <w:lang w:eastAsia="hu-HU"/>
        </w:rPr>
        <w:t>Jogorvoslat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2D786301" w14:textId="77777777" w:rsidR="00D27F36" w:rsidRPr="00D27F36" w:rsidRDefault="00D27F36" w:rsidP="00D27F36">
      <w:pPr>
        <w:pStyle w:val="Listaszerbekezds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A döntést jogszabály- vagy szabályzatsértésre hivatkozással a tudomásszerzéstől számított 15 napon belül lehet megtámadni a Másodfokú Tanulmányi Bizottságnál.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lastRenderedPageBreak/>
        <w:t> 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Kelt Pécsett, 2021. január 18. napján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 </w:t>
      </w:r>
    </w:p>
    <w:p w14:paraId="7E7AE61D" w14:textId="77777777" w:rsidR="00D27F36" w:rsidRPr="00D27F36" w:rsidRDefault="00D27F36" w:rsidP="00D27F36">
      <w:pPr>
        <w:ind w:left="360"/>
        <w:jc w:val="right"/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</w:pPr>
      <w:proofErr w:type="spellStart"/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>Závodi</w:t>
      </w:r>
      <w:proofErr w:type="spellEnd"/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t xml:space="preserve"> Bence s.k.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</w:r>
      <w:r w:rsidRPr="00D27F36">
        <w:rPr>
          <w:rFonts w:ascii="Futura" w:eastAsia="Times New Roman" w:hAnsi="Futura" w:cs="Times New Roman"/>
          <w:i/>
          <w:iCs/>
          <w:color w:val="4E473A"/>
          <w:sz w:val="25"/>
          <w:szCs w:val="25"/>
          <w:lang w:eastAsia="hu-HU"/>
        </w:rPr>
        <w:t>elnök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Pécsi Tudományegyetem</w:t>
      </w:r>
      <w:r w:rsidRPr="00D27F36">
        <w:rPr>
          <w:rFonts w:ascii="Futura" w:eastAsia="Times New Roman" w:hAnsi="Futura" w:cs="Times New Roman"/>
          <w:color w:val="4E473A"/>
          <w:sz w:val="25"/>
          <w:szCs w:val="25"/>
          <w:lang w:eastAsia="hu-HU"/>
        </w:rPr>
        <w:br/>
        <w:t>Doktorandusz Önkormányzat</w:t>
      </w:r>
    </w:p>
    <w:p w14:paraId="1DDF17FD" w14:textId="35651080" w:rsidR="00D27F36" w:rsidRDefault="00D27F36" w:rsidP="00D27F36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136CFF4" w14:textId="5D074119" w:rsidR="00D27F36" w:rsidRDefault="00D27F36" w:rsidP="00D27F36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Letölthető dokumentumok:</w:t>
      </w:r>
    </w:p>
    <w:p w14:paraId="01F59235" w14:textId="759A4FF3" w:rsidR="00D27F36" w:rsidRDefault="00D27F36" w:rsidP="00E45030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7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http://phdpecs.hu/userfiles/files/KKO_Palyazati%20felhivas%2020212.pdf</w:t>
        </w:r>
      </w:hyperlink>
    </w:p>
    <w:p w14:paraId="0D83470A" w14:textId="773D0DA5" w:rsidR="00D27F36" w:rsidRDefault="00D27F36" w:rsidP="00D27F36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8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http://phdpecs.hu/userfiles/files/KKÖ_Űrlap(3).pdf</w:t>
        </w:r>
      </w:hyperlink>
    </w:p>
    <w:p w14:paraId="012D80CA" w14:textId="7C416906" w:rsidR="00D27F36" w:rsidRDefault="00D27F36" w:rsidP="00D27F36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4671592" w14:textId="77777777" w:rsidR="00D27F36" w:rsidRPr="00D27F36" w:rsidRDefault="00D27F36" w:rsidP="00D27F36">
      <w:pPr>
        <w:pStyle w:val="xmsonormal"/>
        <w:spacing w:before="0" w:beforeAutospacing="0" w:after="0" w:afterAutospacing="0"/>
        <w:ind w:left="108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9C87643" w14:textId="689464D3" w:rsidR="006A002D" w:rsidRDefault="006A002D" w:rsidP="009E5BC7">
      <w:pPr>
        <w:pStyle w:val="xmsonormal"/>
        <w:numPr>
          <w:ilvl w:val="2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Archivált pályázatok</w:t>
      </w:r>
    </w:p>
    <w:p w14:paraId="28571EB8" w14:textId="77777777" w:rsidR="004D6BF9" w:rsidRDefault="004D6BF9" w:rsidP="004D6BF9">
      <w:pPr>
        <w:pStyle w:val="xmsonormal"/>
        <w:spacing w:before="0" w:beforeAutospacing="0" w:after="0" w:afterAutospacing="0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FECD81C" w14:textId="69BAB19C" w:rsidR="00D27F36" w:rsidRDefault="00E45030" w:rsidP="004D6BF9">
      <w:pPr>
        <w:pStyle w:val="xmsonormal"/>
        <w:spacing w:before="0" w:beforeAutospacing="0" w:after="0" w:afterAutospacing="0"/>
        <w:ind w:left="36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7.1.2.1. </w:t>
      </w:r>
      <w:r w:rsidR="00D27F36">
        <w:rPr>
          <w:rFonts w:eastAsiaTheme="minorHAnsi"/>
          <w:color w:val="000000"/>
          <w:sz w:val="24"/>
          <w:szCs w:val="24"/>
          <w:lang w:eastAsia="en-US"/>
        </w:rPr>
        <w:t>Intézményi Szakmai Tudományos Ösztöndíj</w:t>
      </w:r>
    </w:p>
    <w:p w14:paraId="50F469D4" w14:textId="4DB2375B" w:rsidR="00D27F36" w:rsidRDefault="00D27F36" w:rsidP="00D27F36">
      <w:pPr>
        <w:pStyle w:val="xmsonormal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2020/2021 tavasz</w:t>
      </w:r>
    </w:p>
    <w:p w14:paraId="49028DA0" w14:textId="31423D1B" w:rsidR="00D27F36" w:rsidRDefault="00D27F36" w:rsidP="00D27F36">
      <w:pPr>
        <w:pStyle w:val="xmsonormal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Leadási határidő: 2021. június 4.</w:t>
      </w:r>
    </w:p>
    <w:p w14:paraId="4174569F" w14:textId="75CC5ED7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DBFD00E" w14:textId="77777777" w:rsidR="004D6BF9" w:rsidRDefault="004D6BF9" w:rsidP="004D6BF9">
      <w:pPr>
        <w:pStyle w:val="Cmsor1"/>
      </w:pPr>
      <w:r>
        <w:t>Intézményi szakmai és tudományos ösztöndíj 2020/2021 tavasz</w:t>
      </w:r>
    </w:p>
    <w:p w14:paraId="029D6D5A" w14:textId="77777777" w:rsidR="004D6BF9" w:rsidRDefault="004D6BF9" w:rsidP="004D6BF9">
      <w:pPr>
        <w:rPr>
          <w:i/>
          <w:iCs/>
        </w:rPr>
      </w:pPr>
      <w:r>
        <w:rPr>
          <w:b/>
          <w:bCs/>
          <w:i/>
          <w:iCs/>
        </w:rPr>
        <w:t>Kategória: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Intézményi szakmai tudományos ösztöndíj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|</w:t>
      </w:r>
      <w:r>
        <w:rPr>
          <w:rStyle w:val="apple-converted-space"/>
          <w:i/>
          <w:iCs/>
        </w:rPr>
        <w:t> </w:t>
      </w:r>
      <w:r>
        <w:rPr>
          <w:b/>
          <w:bCs/>
          <w:i/>
          <w:iCs/>
        </w:rPr>
        <w:t>Határidő:</w:t>
      </w:r>
      <w:r>
        <w:rPr>
          <w:rStyle w:val="apple-converted-space"/>
          <w:i/>
          <w:iCs/>
        </w:rPr>
        <w:t> </w:t>
      </w:r>
      <w:r>
        <w:rPr>
          <w:i/>
          <w:iCs/>
        </w:rPr>
        <w:t>2021-06-04 23:59:00</w:t>
      </w:r>
    </w:p>
    <w:p w14:paraId="6C78B503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2"/>
          <w:color w:val="4E473A"/>
        </w:rPr>
        <w:t>Pályázati felhívás</w:t>
      </w:r>
    </w:p>
    <w:p w14:paraId="6DC53172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"/>
          <w:b/>
          <w:bCs/>
          <w:color w:val="4E473A"/>
        </w:rPr>
        <w:t>Intézményi szakmai és tudományos ösztöndíj</w:t>
      </w:r>
    </w:p>
    <w:p w14:paraId="4106CED6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  <w:r>
        <w:rPr>
          <w:color w:val="4E473A"/>
        </w:rPr>
        <w:br/>
        <w:t>A Pécsi Tudományegyetem Doktorandusz Önkormányzatának (a továbbiakban: PTE DOK) Küldöttgyűlése a Pécsi Tudományegyetem Térítési és Juttatási Szabályzatának (a továbbiakban: TJSZ) 4. § (2)-(3) bekezdései, valamint a 18. § (3a) bekezdése, valamint a szervezet Gazdálkodási és Juttatási Szabályzatának 11. § (1) d) pontja alapján 49/2021. (V. 11.) számú határozatával írja ki a 2020/2021-as tanév tavaszi szemeszterének intézményi szakmai és tudományos ösztöndíjpályázatát.</w:t>
      </w:r>
      <w:r>
        <w:rPr>
          <w:color w:val="4E473A"/>
        </w:rPr>
        <w:br/>
        <w:t> </w:t>
      </w:r>
    </w:p>
    <w:p w14:paraId="3D39BB4A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2"/>
          <w:color w:val="4E473A"/>
        </w:rPr>
        <w:t>Pályázati jogosultság</w:t>
      </w:r>
    </w:p>
    <w:p w14:paraId="6AD2CDA9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  <w:r>
        <w:rPr>
          <w:color w:val="4E473A"/>
        </w:rPr>
        <w:br/>
        <w:t>Az intézményi szakmai és tudományos ösztöndíjban az Egyetem doktori képzésében résztvevő, aktív hallgatói jogviszonnyal rendelkező doktoranduszai részesülhetnek.</w:t>
      </w:r>
      <w:r>
        <w:rPr>
          <w:color w:val="4E473A"/>
        </w:rPr>
        <w:br/>
        <w:t> </w:t>
      </w:r>
    </w:p>
    <w:p w14:paraId="3428CD0C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2"/>
          <w:color w:val="4E473A"/>
        </w:rPr>
        <w:t>A pályázat benyújtásának módja</w:t>
      </w:r>
    </w:p>
    <w:p w14:paraId="1C4F1A8E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  <w:r>
        <w:rPr>
          <w:color w:val="4E473A"/>
        </w:rPr>
        <w:br/>
        <w:t xml:space="preserve">A pályázatot a TJSZ 6. sz. mellékletében szereplő, doktoranduszokra vonatkozó űrlapon, elektronikus úton lehet benyújtani a PTE DOK részére. Minden pályázó egy pályázati </w:t>
      </w:r>
      <w:r>
        <w:rPr>
          <w:color w:val="4E473A"/>
        </w:rPr>
        <w:lastRenderedPageBreak/>
        <w:t>időszakban, ösztöndíjanként egy pályázatot nyújthat be. A pályázatokat kizárólag elektronikus úton lehet benyújtani az alábbi email címre:</w:t>
      </w:r>
      <w:r>
        <w:rPr>
          <w:color w:val="4E473A"/>
        </w:rPr>
        <w:br/>
        <w:t> </w:t>
      </w:r>
    </w:p>
    <w:p w14:paraId="21BA8138" w14:textId="77777777" w:rsidR="004D6BF9" w:rsidRDefault="004D6BF9" w:rsidP="004D6BF9">
      <w:pPr>
        <w:jc w:val="center"/>
        <w:rPr>
          <w:color w:val="4E473A"/>
        </w:rPr>
      </w:pPr>
      <w:hyperlink r:id="rId59" w:history="1">
        <w:r>
          <w:rPr>
            <w:rStyle w:val="Hiperhivatkozs"/>
          </w:rPr>
          <w:t>palyazatok.dok@pte.hu</w:t>
        </w:r>
      </w:hyperlink>
    </w:p>
    <w:p w14:paraId="0AFC0DB3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  <w:r>
        <w:rPr>
          <w:color w:val="4E473A"/>
        </w:rPr>
        <w:br/>
        <w:t xml:space="preserve">Szeretnénk felhívni a pályázók figyelmét arra, hogy a pályázati űrlapon megjelölt helyeken minden esetben írják alá a dokumentumot és ezt követően </w:t>
      </w:r>
      <w:proofErr w:type="spellStart"/>
      <w:r>
        <w:rPr>
          <w:color w:val="4E473A"/>
        </w:rPr>
        <w:t>szkenneljék</w:t>
      </w:r>
      <w:proofErr w:type="spellEnd"/>
      <w:r>
        <w:rPr>
          <w:color w:val="4E473A"/>
        </w:rPr>
        <w:t xml:space="preserve"> be az elektronikus úton való beküldés céljából, különben a pályázatot érvénytelennek tekintjük. Amennyiben a pályázó publikációs jegyzéket is csatol a pályázatához, a jegyzéket szintén aláírásával szükséges ellátnia, különben érvénytelennek tekintjük az igazolást. Továbbá a pályázathoz csatolt mellékletek esetében arra kérjük a pályázókat, hogy a dokumentumok elnevezéseiben tüntessék fel az egyes tevékenységekhez tartozó kódokat. A teljes pályázati anyagot tömörített fájlként kérjük csatolni, csak ezen formában beküldött pályázatok kerülnek értékelésre!</w:t>
      </w:r>
      <w:r>
        <w:rPr>
          <w:color w:val="4E473A"/>
        </w:rPr>
        <w:br/>
        <w:t> </w:t>
      </w:r>
    </w:p>
    <w:p w14:paraId="02A64307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2"/>
          <w:color w:val="4E473A"/>
        </w:rPr>
        <w:t>A pályázat beérkezési határideje:</w:t>
      </w:r>
      <w:r>
        <w:rPr>
          <w:color w:val="4E473A"/>
        </w:rPr>
        <w:br/>
        <w:t> </w:t>
      </w:r>
    </w:p>
    <w:p w14:paraId="3F662375" w14:textId="77777777" w:rsidR="004D6BF9" w:rsidRDefault="004D6BF9" w:rsidP="004D6BF9">
      <w:pPr>
        <w:jc w:val="center"/>
        <w:rPr>
          <w:color w:val="4E473A"/>
        </w:rPr>
      </w:pPr>
      <w:r>
        <w:rPr>
          <w:color w:val="4E473A"/>
        </w:rPr>
        <w:t>2021. június 4.</w:t>
      </w:r>
    </w:p>
    <w:p w14:paraId="4C6B1706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</w:p>
    <w:p w14:paraId="435F11A7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2"/>
          <w:color w:val="4E473A"/>
        </w:rPr>
        <w:t>A pályázat elbírálásának módja</w:t>
      </w:r>
    </w:p>
    <w:p w14:paraId="313510A8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  <w:r>
        <w:rPr>
          <w:color w:val="4E473A"/>
        </w:rPr>
        <w:br/>
        <w:t>A beadott pályázatokat a PTE DOK Térítési és Juttatási Bizottsága rangsorolja, majd az abból készült javaslatról a szervezet Küldöttgyűlése nyílt szavazással dönt.</w:t>
      </w:r>
      <w:r>
        <w:rPr>
          <w:color w:val="4E473A"/>
        </w:rPr>
        <w:br/>
        <w:t> </w:t>
      </w:r>
      <w:r>
        <w:rPr>
          <w:color w:val="4E473A"/>
        </w:rPr>
        <w:br/>
        <w:t>A nyertes pályázók a félév végén egy összegben részesülnek az ösztöndíjban.</w:t>
      </w:r>
    </w:p>
    <w:p w14:paraId="5BCCC077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</w:p>
    <w:p w14:paraId="5900815A" w14:textId="77777777" w:rsidR="004D6BF9" w:rsidRDefault="004D6BF9" w:rsidP="004D6BF9">
      <w:pPr>
        <w:jc w:val="center"/>
        <w:rPr>
          <w:color w:val="4E473A"/>
        </w:rPr>
      </w:pPr>
      <w:r>
        <w:rPr>
          <w:rStyle w:val="Kiemels2"/>
          <w:color w:val="4E473A"/>
        </w:rPr>
        <w:t>Jogorvoslat</w:t>
      </w:r>
    </w:p>
    <w:p w14:paraId="036F37A9" w14:textId="77777777" w:rsidR="004D6BF9" w:rsidRDefault="004D6BF9" w:rsidP="004D6BF9">
      <w:pPr>
        <w:rPr>
          <w:color w:val="4E473A"/>
        </w:rPr>
      </w:pPr>
      <w:r>
        <w:rPr>
          <w:color w:val="4E473A"/>
        </w:rPr>
        <w:t> </w:t>
      </w:r>
      <w:r>
        <w:rPr>
          <w:color w:val="4E473A"/>
        </w:rPr>
        <w:br/>
        <w:t>A pályázó a Küldöttgyűlés pályázatát érintő érdemi döntése ellen, a közléstől számított 15 napon belül jogorvoslattal élhet, amelyet a PTE DOK-hoz címezve az Egyetem Másodfokú Tanulmányi Bizottságához kell benyújtani.</w:t>
      </w:r>
      <w:r>
        <w:rPr>
          <w:color w:val="4E473A"/>
        </w:rPr>
        <w:br/>
        <w:t> </w:t>
      </w:r>
      <w:r>
        <w:rPr>
          <w:color w:val="4E473A"/>
        </w:rPr>
        <w:br/>
        <w:t> </w:t>
      </w:r>
      <w:r>
        <w:rPr>
          <w:color w:val="4E473A"/>
        </w:rPr>
        <w:br/>
        <w:t>Kelt Pécsett, 2021. május 12. napján</w:t>
      </w:r>
      <w:r>
        <w:rPr>
          <w:color w:val="4E473A"/>
        </w:rPr>
        <w:br/>
        <w:t> </w:t>
      </w:r>
      <w:r>
        <w:rPr>
          <w:color w:val="4E473A"/>
        </w:rPr>
        <w:br/>
        <w:t> </w:t>
      </w:r>
    </w:p>
    <w:p w14:paraId="5CB6F954" w14:textId="77777777" w:rsidR="004D6BF9" w:rsidRDefault="004D6BF9" w:rsidP="004D6BF9">
      <w:pPr>
        <w:jc w:val="right"/>
        <w:rPr>
          <w:color w:val="4E473A"/>
        </w:rPr>
      </w:pPr>
      <w:proofErr w:type="spellStart"/>
      <w:r>
        <w:rPr>
          <w:color w:val="4E473A"/>
        </w:rPr>
        <w:t>Závodi</w:t>
      </w:r>
      <w:proofErr w:type="spellEnd"/>
      <w:r>
        <w:rPr>
          <w:color w:val="4E473A"/>
        </w:rPr>
        <w:t xml:space="preserve"> Bence s.k.</w:t>
      </w:r>
      <w:r>
        <w:rPr>
          <w:color w:val="4E473A"/>
        </w:rPr>
        <w:br/>
      </w:r>
      <w:r>
        <w:rPr>
          <w:rStyle w:val="Kiemels"/>
          <w:color w:val="4E473A"/>
        </w:rPr>
        <w:t>elnök</w:t>
      </w:r>
      <w:r>
        <w:rPr>
          <w:color w:val="4E473A"/>
        </w:rPr>
        <w:br/>
        <w:t>Pécsi Tudományegyetem</w:t>
      </w:r>
      <w:r>
        <w:rPr>
          <w:color w:val="4E473A"/>
        </w:rPr>
        <w:br/>
        <w:t>Doktorandusz Önkormányzat</w:t>
      </w:r>
    </w:p>
    <w:p w14:paraId="3C5F4B94" w14:textId="4C21259E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EACFBD6" w14:textId="5E63B667" w:rsidR="00402D76" w:rsidRDefault="00402D76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Letölthető dokumentumok:</w:t>
      </w:r>
    </w:p>
    <w:p w14:paraId="32596B87" w14:textId="277888D5" w:rsidR="00402D76" w:rsidRDefault="00402D76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0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http://phdpecs.hu/userfiles/files/ISZTO%20kiiras%202021_tavasz.pdf</w:t>
        </w:r>
      </w:hyperlink>
    </w:p>
    <w:p w14:paraId="66ED1D9D" w14:textId="4BCDA71E" w:rsidR="00402D76" w:rsidRDefault="00402D76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1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http://phdpecs.hu/userfiles/files/isztö_űrlap_módos%C3%ADtott.pdf</w:t>
        </w:r>
      </w:hyperlink>
    </w:p>
    <w:p w14:paraId="5C86631B" w14:textId="472B0A7E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93E53CC" w14:textId="77777777" w:rsidR="00E45030" w:rsidRDefault="00E45030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B61BFF6" w14:textId="500E1EDA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8C26CE8" w14:textId="4032D23C" w:rsidR="004D6BF9" w:rsidRDefault="00E45030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7.1.2.2. </w:t>
      </w:r>
      <w:r w:rsidR="004D6BF9">
        <w:rPr>
          <w:rFonts w:eastAsiaTheme="minorHAnsi"/>
          <w:color w:val="000000"/>
          <w:sz w:val="24"/>
          <w:szCs w:val="24"/>
          <w:lang w:eastAsia="en-US"/>
        </w:rPr>
        <w:t>Kiemelkedő Tudományos és Művészeti Ösztöndíj</w:t>
      </w:r>
    </w:p>
    <w:p w14:paraId="11BE4B92" w14:textId="025E9F4F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2020/2021 tavasz</w:t>
      </w:r>
    </w:p>
    <w:p w14:paraId="03123BCC" w14:textId="68771630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Leadási határidő: 2021. június 4.</w:t>
      </w:r>
    </w:p>
    <w:p w14:paraId="3B9B2FCA" w14:textId="4B8537FE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70FB2A7" w14:textId="77777777" w:rsidR="004D6BF9" w:rsidRDefault="004D6BF9" w:rsidP="004D6BF9">
      <w:pPr>
        <w:pStyle w:val="Cmsor1"/>
        <w:rPr>
          <w:rFonts w:ascii="Futura" w:hAnsi="Futura"/>
          <w:color w:val="4E473A"/>
        </w:rPr>
      </w:pPr>
      <w:r>
        <w:rPr>
          <w:rFonts w:ascii="Futura" w:hAnsi="Futura"/>
          <w:color w:val="4E473A"/>
        </w:rPr>
        <w:t>Kiemelkedő Tudományos és Művészeti Ösztöndíj 2020/2021 tavasz</w:t>
      </w:r>
    </w:p>
    <w:p w14:paraId="404597C5" w14:textId="77777777" w:rsidR="004D6BF9" w:rsidRDefault="004D6BF9" w:rsidP="004D6BF9">
      <w:pPr>
        <w:rPr>
          <w:rFonts w:ascii="Futura" w:hAnsi="Futura"/>
          <w:i/>
          <w:iCs/>
          <w:sz w:val="25"/>
          <w:szCs w:val="25"/>
        </w:rPr>
      </w:pPr>
      <w:r>
        <w:rPr>
          <w:rFonts w:ascii="Futura" w:hAnsi="Futura"/>
          <w:b/>
          <w:bCs/>
          <w:i/>
          <w:iCs/>
          <w:sz w:val="25"/>
          <w:szCs w:val="25"/>
        </w:rPr>
        <w:t>Kategória:</w:t>
      </w:r>
      <w:r>
        <w:rPr>
          <w:rStyle w:val="apple-converted-space"/>
          <w:rFonts w:ascii="Futura" w:hAnsi="Futura"/>
          <w:i/>
          <w:iCs/>
          <w:sz w:val="25"/>
          <w:szCs w:val="25"/>
        </w:rPr>
        <w:t> </w:t>
      </w:r>
      <w:r>
        <w:rPr>
          <w:rFonts w:ascii="Futura" w:hAnsi="Futura"/>
          <w:i/>
          <w:iCs/>
          <w:sz w:val="25"/>
          <w:szCs w:val="25"/>
        </w:rPr>
        <w:t>Kiemelkedő tudományos és művészeti ösztöndíj</w:t>
      </w:r>
      <w:r>
        <w:rPr>
          <w:rStyle w:val="apple-converted-space"/>
          <w:rFonts w:ascii="Futura" w:hAnsi="Futura"/>
          <w:i/>
          <w:iCs/>
          <w:sz w:val="25"/>
          <w:szCs w:val="25"/>
        </w:rPr>
        <w:t> </w:t>
      </w:r>
      <w:r>
        <w:rPr>
          <w:rFonts w:ascii="Futura" w:hAnsi="Futura"/>
          <w:i/>
          <w:iCs/>
          <w:sz w:val="25"/>
          <w:szCs w:val="25"/>
        </w:rPr>
        <w:t>|</w:t>
      </w:r>
      <w:r>
        <w:rPr>
          <w:rStyle w:val="apple-converted-space"/>
          <w:rFonts w:ascii="Futura" w:hAnsi="Futura"/>
          <w:i/>
          <w:iCs/>
          <w:sz w:val="25"/>
          <w:szCs w:val="25"/>
        </w:rPr>
        <w:t> </w:t>
      </w:r>
      <w:r>
        <w:rPr>
          <w:rFonts w:ascii="Futura" w:hAnsi="Futura"/>
          <w:b/>
          <w:bCs/>
          <w:i/>
          <w:iCs/>
          <w:sz w:val="25"/>
          <w:szCs w:val="25"/>
        </w:rPr>
        <w:t>Határidő:</w:t>
      </w:r>
      <w:r>
        <w:rPr>
          <w:rStyle w:val="apple-converted-space"/>
          <w:rFonts w:ascii="Futura" w:hAnsi="Futura"/>
          <w:i/>
          <w:iCs/>
          <w:sz w:val="25"/>
          <w:szCs w:val="25"/>
        </w:rPr>
        <w:t> </w:t>
      </w:r>
      <w:r>
        <w:rPr>
          <w:rFonts w:ascii="Futura" w:hAnsi="Futura"/>
          <w:i/>
          <w:iCs/>
          <w:sz w:val="25"/>
          <w:szCs w:val="25"/>
        </w:rPr>
        <w:t>2021-06-04 23:59:00</w:t>
      </w:r>
    </w:p>
    <w:p w14:paraId="48DC3802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Pályázati felhívás</w:t>
      </w:r>
      <w:r>
        <w:rPr>
          <w:rFonts w:ascii="Futura" w:hAnsi="Futura"/>
          <w:color w:val="4E473A"/>
          <w:sz w:val="25"/>
          <w:szCs w:val="25"/>
        </w:rPr>
        <w:br/>
      </w:r>
      <w:r>
        <w:rPr>
          <w:rStyle w:val="Kiemels"/>
          <w:rFonts w:ascii="Futura" w:hAnsi="Futura"/>
          <w:b/>
          <w:bCs/>
          <w:color w:val="4E473A"/>
          <w:sz w:val="25"/>
          <w:szCs w:val="25"/>
        </w:rPr>
        <w:t>Pécsi Tudományegyetem Doktorandusz Önkormányzat</w:t>
      </w:r>
      <w:r>
        <w:rPr>
          <w:rFonts w:ascii="Futura" w:hAnsi="Futura"/>
          <w:b/>
          <w:bCs/>
          <w:i/>
          <w:iCs/>
          <w:color w:val="4E473A"/>
          <w:sz w:val="25"/>
          <w:szCs w:val="25"/>
        </w:rPr>
        <w:br/>
      </w:r>
      <w:r>
        <w:rPr>
          <w:rStyle w:val="Kiemels"/>
          <w:rFonts w:ascii="Futura" w:hAnsi="Futura"/>
          <w:b/>
          <w:bCs/>
          <w:color w:val="4E473A"/>
          <w:sz w:val="25"/>
          <w:szCs w:val="25"/>
        </w:rPr>
        <w:t>Kiemelkedő Tudományos és Művészeti Ösztöndíj</w:t>
      </w:r>
    </w:p>
    <w:p w14:paraId="435D7D97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br/>
        <w:t xml:space="preserve">Alulírott </w:t>
      </w:r>
      <w:proofErr w:type="spellStart"/>
      <w:r>
        <w:rPr>
          <w:rFonts w:ascii="Futura" w:hAnsi="Futura"/>
          <w:color w:val="4E473A"/>
          <w:sz w:val="25"/>
          <w:szCs w:val="25"/>
        </w:rPr>
        <w:t>Závodi</w:t>
      </w:r>
      <w:proofErr w:type="spellEnd"/>
      <w:r>
        <w:rPr>
          <w:rFonts w:ascii="Futura" w:hAnsi="Futura"/>
          <w:color w:val="4E473A"/>
          <w:sz w:val="25"/>
          <w:szCs w:val="25"/>
        </w:rPr>
        <w:t xml:space="preserve"> Bence, a Pécsi Tudományegyetem (a továbbiakban: Egyetem) Doktorandusz Önkormányzatának (a továbbiakban: PTE DOK) elnöke, a PTE DOK Küldöttgyűlésének 48/2021. (V. 11.) sz. határozata alapján a következő pályázati felhívást teszem közzé.</w:t>
      </w:r>
      <w:r>
        <w:rPr>
          <w:rFonts w:ascii="Futura" w:hAnsi="Futura"/>
          <w:color w:val="4E473A"/>
          <w:sz w:val="25"/>
          <w:szCs w:val="25"/>
        </w:rPr>
        <w:br/>
        <w:t> </w:t>
      </w:r>
    </w:p>
    <w:p w14:paraId="74A7F407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A pályázat célja</w:t>
      </w:r>
    </w:p>
    <w:p w14:paraId="6A499924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br/>
        <w:t>A kiemelkedő tudományos és művészeti ösztöndíj célja, hogy a PTE DOK –az Alapszabály 3. § (1) bekezdés k) pontjában rögzített feladatának megfelelően elősegítse az Egyetem doktori képzésben résztvevő hallgatóinak szakmai-tudományos előmenetelét.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A kiemelkedő tudományos és művészeti ösztöndíj az Egyetem aktív hallgatói jogviszonnyal rendelkező doktoranduszok számára tanévenként két pályázati ciklusban (őszi és tavaszi félév), valamint két kategóriában és két-két alkategóriában biztosít egyszeri alkalommal folyósítandó ösztöndíjat:</w:t>
      </w:r>
    </w:p>
    <w:p w14:paraId="2484E9CC" w14:textId="77777777" w:rsidR="004D6BF9" w:rsidRDefault="004D6BF9" w:rsidP="004D6BF9">
      <w:pPr>
        <w:numPr>
          <w:ilvl w:val="0"/>
          <w:numId w:val="6"/>
        </w:numPr>
        <w:spacing w:before="100" w:beforeAutospacing="1" w:after="100" w:afterAutospacing="1"/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tudományos tevékenységek,</w:t>
      </w:r>
    </w:p>
    <w:p w14:paraId="1A0A0A48" w14:textId="77777777" w:rsidR="004D6BF9" w:rsidRDefault="004D6BF9" w:rsidP="004D6BF9">
      <w:pPr>
        <w:numPr>
          <w:ilvl w:val="1"/>
          <w:numId w:val="6"/>
        </w:numPr>
        <w:spacing w:before="100" w:beforeAutospacing="1" w:after="100" w:afterAutospacing="1"/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tudományos előadás tartása hazai vagy nemzetközi konferencián,</w:t>
      </w:r>
    </w:p>
    <w:p w14:paraId="0E393776" w14:textId="77777777" w:rsidR="004D6BF9" w:rsidRDefault="004D6BF9" w:rsidP="004D6BF9">
      <w:pPr>
        <w:numPr>
          <w:ilvl w:val="1"/>
          <w:numId w:val="6"/>
        </w:numPr>
        <w:spacing w:before="100" w:beforeAutospacing="1" w:after="100" w:afterAutospacing="1"/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egyéb szakmai tevékenység;</w:t>
      </w:r>
    </w:p>
    <w:p w14:paraId="44117266" w14:textId="77777777" w:rsidR="004D6BF9" w:rsidRDefault="004D6BF9" w:rsidP="004D6BF9">
      <w:pPr>
        <w:numPr>
          <w:ilvl w:val="0"/>
          <w:numId w:val="6"/>
        </w:numPr>
        <w:spacing w:before="100" w:beforeAutospacing="1" w:after="100" w:afterAutospacing="1"/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művészeti tevékenységek,</w:t>
      </w:r>
    </w:p>
    <w:p w14:paraId="6C5E864C" w14:textId="77777777" w:rsidR="004D6BF9" w:rsidRDefault="004D6BF9" w:rsidP="004D6BF9">
      <w:pPr>
        <w:numPr>
          <w:ilvl w:val="1"/>
          <w:numId w:val="6"/>
        </w:numPr>
        <w:spacing w:before="100" w:beforeAutospacing="1" w:after="100" w:afterAutospacing="1"/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tudományos előadás tartása hazai vagy nemzetközi konferencián,</w:t>
      </w:r>
    </w:p>
    <w:p w14:paraId="01530A40" w14:textId="77777777" w:rsidR="004D6BF9" w:rsidRDefault="004D6BF9" w:rsidP="004D6BF9">
      <w:pPr>
        <w:numPr>
          <w:ilvl w:val="1"/>
          <w:numId w:val="6"/>
        </w:numPr>
        <w:spacing w:before="100" w:beforeAutospacing="1" w:after="100" w:afterAutospacing="1"/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egyéb szakmai tevékenység.</w:t>
      </w:r>
    </w:p>
    <w:p w14:paraId="69BCD772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A pályázat beadásának feltételei</w:t>
      </w:r>
    </w:p>
    <w:p w14:paraId="0CA211FA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lastRenderedPageBreak/>
        <w:t> </w:t>
      </w:r>
      <w:r>
        <w:rPr>
          <w:rFonts w:ascii="Futura" w:hAnsi="Futura"/>
          <w:color w:val="4E473A"/>
          <w:sz w:val="25"/>
          <w:szCs w:val="25"/>
        </w:rPr>
        <w:br/>
        <w:t>A pályázatra beadhatja jelentkezését, akinek az Egyetemmel aktív doktorandusz hallgatói jogviszonya áll fenn, amennyiben</w:t>
      </w:r>
      <w:r>
        <w:rPr>
          <w:rFonts w:ascii="Futura" w:hAnsi="Futura"/>
          <w:color w:val="4E473A"/>
          <w:sz w:val="25"/>
          <w:szCs w:val="25"/>
        </w:rPr>
        <w:br/>
        <w:t>a) az Egyetem és a pályázó közötti aktív doktorandusz hallgatói jogviszony a jelentkezés félévében és az ösztöndíjjal támogatott időszak alatt is fennáll;</w:t>
      </w:r>
      <w:r>
        <w:rPr>
          <w:rFonts w:ascii="Futura" w:hAnsi="Futura"/>
          <w:color w:val="4E473A"/>
          <w:sz w:val="25"/>
          <w:szCs w:val="25"/>
        </w:rPr>
        <w:br/>
        <w:t>b) vállalja, hogy a kiemelkedő tudományos és művészeti ösztöndíj elnyerése esetén, a pályázatának megvalósulását követően a PTE DOK számára írásos formában, saját kézjegyével ellátott beszámolót készít Kiemelkedő Tudományos és Művészeti Ösztöndíj Pályázati Szabályzata (a továbbiakban: Pályázati Szabályzat) 2. számú mellékletében foglalt szempontok alapján.</w:t>
      </w:r>
    </w:p>
    <w:p w14:paraId="40984F6E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br/>
        <w:t>A pályázat kiírásakor érvényben lévő járványügyi szabályozásoknak megfelelve és eleget téve, a</w:t>
      </w:r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r>
        <w:rPr>
          <w:rStyle w:val="Kiemels"/>
          <w:rFonts w:ascii="Futura" w:hAnsi="Futura"/>
          <w:color w:val="4E473A"/>
          <w:sz w:val="25"/>
          <w:szCs w:val="25"/>
        </w:rPr>
        <w:t>személyes jelenléthez kötött</w:t>
      </w:r>
      <w:r>
        <w:rPr>
          <w:rStyle w:val="apple-converted-space"/>
          <w:rFonts w:ascii="Futura" w:hAnsi="Futura"/>
          <w:i/>
          <w:iCs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t>konferencia-megjelenés és/vagy kutatói tevékenység kapcsán jelen pályázattal elsődlegesen belföldi pályázati programokat áll módunkban támogatni. A pályázó saját felelősségére pályázhat és valósíthat meg</w:t>
      </w:r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r>
        <w:rPr>
          <w:rStyle w:val="Kiemels"/>
          <w:rFonts w:ascii="Futura" w:hAnsi="Futura"/>
          <w:color w:val="4E473A"/>
          <w:sz w:val="25"/>
          <w:szCs w:val="25"/>
        </w:rPr>
        <w:t>személyes jelenléthez kötött</w:t>
      </w:r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t>külföldi pályázati programot.</w:t>
      </w:r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r>
        <w:rPr>
          <w:rStyle w:val="Kiemels"/>
          <w:rFonts w:ascii="Futura" w:hAnsi="Futura"/>
          <w:color w:val="4E473A"/>
          <w:sz w:val="25"/>
          <w:szCs w:val="25"/>
        </w:rPr>
        <w:t>Személyes jelenlétet nem megkövetelő</w:t>
      </w:r>
      <w:r>
        <w:rPr>
          <w:rStyle w:val="apple-converted-space"/>
          <w:rFonts w:ascii="Futura" w:hAnsi="Futura"/>
          <w:i/>
          <w:iCs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t>pályázati programok kapcsán nincs ilyen jellegű megkötés jelen pályázat szempontjából.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Minden pályázó egy pályázati időszakban, egy alkategóriában csak egy pályázatot nyújthat be.</w:t>
      </w:r>
      <w:r>
        <w:rPr>
          <w:rFonts w:ascii="Futura" w:hAnsi="Futura"/>
          <w:color w:val="4E473A"/>
          <w:sz w:val="25"/>
          <w:szCs w:val="25"/>
        </w:rPr>
        <w:br/>
        <w:t> </w:t>
      </w:r>
    </w:p>
    <w:p w14:paraId="2E2BFDDD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A pályázatok elbírálása</w:t>
      </w:r>
    </w:p>
    <w:p w14:paraId="68B6C506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br/>
        <w:t>A beadott pályázatokat a PTE DOK Térítési és Juttatási Bizottsága rangsorolja.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A PTE DOK Térítési és Juttatási Bizottság által felállított rangsorról és a támogatási összegről a PTE DOK Küldöttgyűlése szavazás útján dönt.</w:t>
      </w:r>
      <w:r>
        <w:rPr>
          <w:rFonts w:ascii="Futura" w:hAnsi="Futura"/>
          <w:color w:val="4E473A"/>
          <w:sz w:val="25"/>
          <w:szCs w:val="25"/>
        </w:rPr>
        <w:br/>
        <w:t> </w:t>
      </w:r>
    </w:p>
    <w:p w14:paraId="46B16ACB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A kiemelkedő tudományos és művészeti ösztöndíj alapja</w:t>
      </w:r>
    </w:p>
    <w:p w14:paraId="1F5AD201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br/>
        <w:t>1. A pályázat kiírása előtti félév megkezdése és a pályázat kiírása között megvalósult aktív tudományos és művészeti tevékenység. Amennyiben a pályázó korábban adott már be sikeres pályázatot, az egyes tevékenységeket igazoló dokumentumok csak a legutóbbi pályázati kiírás óta eltelt időszakból nyújthatók be.</w:t>
      </w:r>
      <w:r>
        <w:rPr>
          <w:rFonts w:ascii="Futura" w:hAnsi="Futura"/>
          <w:color w:val="4E473A"/>
          <w:sz w:val="25"/>
          <w:szCs w:val="25"/>
        </w:rPr>
        <w:br/>
        <w:t>2. A pályázat keretében megvalósítani kívánt tudományos vagy művészeti tevékenység szakmai és költségtervi megalapozottsága, tervezettsége és realitása a jelen szabályzat 3. számú melléklete alapján.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A pályázatok elbírálásának menete</w:t>
      </w:r>
      <w:r>
        <w:rPr>
          <w:rFonts w:ascii="Futura" w:hAnsi="Futura"/>
          <w:color w:val="4E473A"/>
          <w:sz w:val="25"/>
          <w:szCs w:val="25"/>
        </w:rPr>
        <w:br/>
      </w:r>
      <w:r>
        <w:rPr>
          <w:rFonts w:ascii="Futura" w:hAnsi="Futura"/>
          <w:color w:val="4E473A"/>
          <w:sz w:val="25"/>
          <w:szCs w:val="25"/>
        </w:rPr>
        <w:lastRenderedPageBreak/>
        <w:t>1. A pályázatokra maximum 100 pont adható, a Pályázati Szabályzat 1. számú melléklete szerinti megoszlásban.</w:t>
      </w:r>
      <w:r>
        <w:rPr>
          <w:rFonts w:ascii="Futura" w:hAnsi="Futura"/>
          <w:color w:val="4E473A"/>
          <w:sz w:val="25"/>
          <w:szCs w:val="25"/>
        </w:rPr>
        <w:br/>
        <w:t>2. Nyertes pályázat esetén a kiemelkedő tudományos és művészeti ösztöndíj mértéke a megpályázott összeggel, de maximum a Küldöttgyűlés pályázati felhívásában közzétett, az egyes kategóriákhoz és alkategóriákhoz rendelt maximális támogatási összeggel egyezik meg, amennyiben a pályázó pályázata eléri a Küldöttgyűlés által meghatározott, az ösztöndíj elnyeréséhez szükséges minimális pontértéket.</w:t>
      </w:r>
      <w:r>
        <w:rPr>
          <w:rFonts w:ascii="Futura" w:hAnsi="Futura"/>
          <w:color w:val="4E473A"/>
          <w:sz w:val="25"/>
          <w:szCs w:val="25"/>
        </w:rPr>
        <w:br/>
        <w:t>3. A Küldöttgyűlés az ösztöndíj elnyeréséhez szükséges minimális pontértéket minden pályázati időszakban a rendelkezésre álló forrás és az érvényes pályázatok függvényében határozza meg.</w:t>
      </w:r>
      <w:r>
        <w:rPr>
          <w:rFonts w:ascii="Futura" w:hAnsi="Futura"/>
          <w:color w:val="4E473A"/>
          <w:sz w:val="25"/>
          <w:szCs w:val="25"/>
        </w:rPr>
        <w:br/>
        <w:t>4. A Küldöttgyűlés pályázati kategóriánként és alkategóriánként eltérő minimális pontértéket határozhat meg.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A fentiekre vonatkozó részleteket a Pályázati Szabályzat mellékletei és jelen kiírás tartalmazzák.</w:t>
      </w:r>
    </w:p>
    <w:p w14:paraId="7A37252F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</w:p>
    <w:p w14:paraId="309A7E73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Jelen kiírás keretében a 2021. július 1. és 2021. december 31. között megvalósítandó szakmai tevékenységekre lehet pályázni!</w:t>
      </w:r>
      <w:r>
        <w:rPr>
          <w:rFonts w:ascii="Futura" w:hAnsi="Futura"/>
          <w:color w:val="4E473A"/>
          <w:sz w:val="25"/>
          <w:szCs w:val="25"/>
        </w:rPr>
        <w:br/>
        <w:t> </w:t>
      </w:r>
    </w:p>
    <w:p w14:paraId="31F1DDB7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r>
        <w:rPr>
          <w:rStyle w:val="Kiemels2"/>
          <w:rFonts w:ascii="Futura" w:hAnsi="Futura"/>
          <w:color w:val="4E473A"/>
          <w:sz w:val="25"/>
          <w:szCs w:val="25"/>
        </w:rPr>
        <w:t>A pályázat benyújtása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</w:r>
      <w:r>
        <w:rPr>
          <w:rStyle w:val="Kiemels2"/>
          <w:rFonts w:ascii="Futura" w:hAnsi="Futura"/>
          <w:color w:val="4E473A"/>
          <w:sz w:val="25"/>
          <w:szCs w:val="25"/>
        </w:rPr>
        <w:t>A pályázatok benyújtásának határideje:</w:t>
      </w:r>
      <w:r>
        <w:rPr>
          <w:rFonts w:ascii="Futura" w:hAnsi="Futura"/>
          <w:b/>
          <w:bCs/>
          <w:color w:val="4E473A"/>
          <w:sz w:val="25"/>
          <w:szCs w:val="25"/>
        </w:rPr>
        <w:br/>
      </w:r>
      <w:r>
        <w:rPr>
          <w:rStyle w:val="Kiemels2"/>
          <w:rFonts w:ascii="Futura" w:hAnsi="Futura"/>
          <w:color w:val="4E473A"/>
          <w:sz w:val="25"/>
          <w:szCs w:val="25"/>
        </w:rPr>
        <w:t>2021. június 4.</w:t>
      </w:r>
    </w:p>
    <w:p w14:paraId="26D38A73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br/>
        <w:t>A pályázatokat kizárólag elektronikus úton lehet benyújtani az alábbi email címre:</w:t>
      </w:r>
      <w:r>
        <w:rPr>
          <w:rFonts w:ascii="Futura" w:hAnsi="Futura"/>
          <w:color w:val="4E473A"/>
          <w:sz w:val="25"/>
          <w:szCs w:val="25"/>
        </w:rPr>
        <w:br/>
        <w:t> </w:t>
      </w:r>
    </w:p>
    <w:p w14:paraId="1C7336DF" w14:textId="77777777" w:rsidR="004D6BF9" w:rsidRDefault="004D6BF9" w:rsidP="004D6BF9">
      <w:pPr>
        <w:jc w:val="center"/>
        <w:rPr>
          <w:rFonts w:ascii="Futura" w:hAnsi="Futura"/>
          <w:color w:val="4E473A"/>
          <w:sz w:val="25"/>
          <w:szCs w:val="25"/>
        </w:rPr>
      </w:pPr>
      <w:hyperlink r:id="rId62" w:history="1">
        <w:r>
          <w:rPr>
            <w:rStyle w:val="Hiperhivatkozs"/>
            <w:rFonts w:ascii="Futura" w:hAnsi="Futura"/>
            <w:sz w:val="25"/>
            <w:szCs w:val="25"/>
          </w:rPr>
          <w:t>palyazatok.dok@pte.hu</w:t>
        </w:r>
      </w:hyperlink>
    </w:p>
    <w:p w14:paraId="0B0CBB5E" w14:textId="77777777" w:rsidR="004D6BF9" w:rsidRDefault="004D6BF9" w:rsidP="004D6BF9">
      <w:pPr>
        <w:rPr>
          <w:rFonts w:ascii="Futura" w:hAnsi="Futura"/>
          <w:color w:val="4E473A"/>
          <w:sz w:val="25"/>
          <w:szCs w:val="25"/>
        </w:rPr>
      </w:pPr>
      <w:r>
        <w:rPr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br/>
        <w:t xml:space="preserve">Szeretnénk felhívni a pályázók figyelmét arra, hogy a pályázati űrlapon megjelölt helyeken minden esetben írják alá a dokumentumot és ezt követően </w:t>
      </w:r>
      <w:proofErr w:type="spellStart"/>
      <w:r>
        <w:rPr>
          <w:rFonts w:ascii="Futura" w:hAnsi="Futura"/>
          <w:color w:val="4E473A"/>
          <w:sz w:val="25"/>
          <w:szCs w:val="25"/>
        </w:rPr>
        <w:t>szkenneljék</w:t>
      </w:r>
      <w:proofErr w:type="spellEnd"/>
      <w:r>
        <w:rPr>
          <w:rFonts w:ascii="Futura" w:hAnsi="Futura"/>
          <w:color w:val="4E473A"/>
          <w:sz w:val="25"/>
          <w:szCs w:val="25"/>
        </w:rPr>
        <w:t xml:space="preserve"> be az elektronikus úton való beküldés céljából, különben a pályázatot érvénytelennek tekintjük. Amennyiben a pályázó publikációs jegyzéket is csatol a pályázatához, a jegyzéket szintén aláírásával szükséges ellátnia, különben érvénytelennek tekintjük az igazolást. Továbbá a pályázathoz csatolt mellékletek esetében arra kérjük a pályázókat, hogy a dokumentumok elnevezéseiben tüntessék fel az egyes tevékenységekhez tartozó kódokat. A teljes pályázati anyagot tömörített fájlként kérjük csatolni, csak ezen formában beküldött pályázatok kerülnek értékelésre!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 xml:space="preserve">A pályázat részletes kiírása (a Pályázati Szabályzat, valamint a letölthető </w:t>
      </w:r>
      <w:r>
        <w:rPr>
          <w:rFonts w:ascii="Futura" w:hAnsi="Futura"/>
          <w:color w:val="4E473A"/>
          <w:sz w:val="25"/>
          <w:szCs w:val="25"/>
        </w:rPr>
        <w:lastRenderedPageBreak/>
        <w:t>űrlapok) megtalálható a PTE DOK weboldalán:</w:t>
      </w:r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hyperlink r:id="rId63" w:history="1">
        <w:r>
          <w:rPr>
            <w:rStyle w:val="Hiperhivatkozs"/>
            <w:rFonts w:ascii="Futura" w:hAnsi="Futura"/>
            <w:sz w:val="25"/>
            <w:szCs w:val="25"/>
          </w:rPr>
          <w:t>http://www.phdpecs.hu</w:t>
        </w:r>
      </w:hyperlink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Kérdés esetén forduljon bizalommal a PTE DOK munkatársaihoz az</w:t>
      </w:r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hyperlink r:id="rId64" w:history="1">
        <w:r>
          <w:rPr>
            <w:rStyle w:val="Hiperhivatkozs"/>
            <w:rFonts w:ascii="Futura" w:hAnsi="Futura"/>
            <w:sz w:val="25"/>
            <w:szCs w:val="25"/>
          </w:rPr>
          <w:t>palyazatok.dok@pte.hu</w:t>
        </w:r>
      </w:hyperlink>
      <w:r>
        <w:rPr>
          <w:rStyle w:val="apple-converted-space"/>
          <w:rFonts w:ascii="Futura" w:hAnsi="Futura"/>
          <w:color w:val="4E473A"/>
          <w:sz w:val="25"/>
          <w:szCs w:val="25"/>
        </w:rPr>
        <w:t> </w:t>
      </w:r>
      <w:r>
        <w:rPr>
          <w:rFonts w:ascii="Futura" w:hAnsi="Futura"/>
          <w:color w:val="4E473A"/>
          <w:sz w:val="25"/>
          <w:szCs w:val="25"/>
        </w:rPr>
        <w:t>e-mail címen!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Kelt Pécsett, 2021. május 12. napján</w:t>
      </w:r>
      <w:r>
        <w:rPr>
          <w:rFonts w:ascii="Futura" w:hAnsi="Futura"/>
          <w:color w:val="4E473A"/>
          <w:sz w:val="25"/>
          <w:szCs w:val="25"/>
        </w:rPr>
        <w:br/>
        <w:t> </w:t>
      </w:r>
      <w:r>
        <w:rPr>
          <w:rFonts w:ascii="Futura" w:hAnsi="Futura"/>
          <w:color w:val="4E473A"/>
          <w:sz w:val="25"/>
          <w:szCs w:val="25"/>
        </w:rPr>
        <w:br/>
        <w:t> </w:t>
      </w:r>
    </w:p>
    <w:p w14:paraId="027CBB07" w14:textId="77777777" w:rsidR="004D6BF9" w:rsidRDefault="004D6BF9" w:rsidP="004D6BF9">
      <w:pPr>
        <w:jc w:val="right"/>
        <w:rPr>
          <w:rFonts w:ascii="Futura" w:hAnsi="Futura"/>
          <w:color w:val="4E473A"/>
          <w:sz w:val="25"/>
          <w:szCs w:val="25"/>
        </w:rPr>
      </w:pPr>
      <w:proofErr w:type="spellStart"/>
      <w:r>
        <w:rPr>
          <w:rFonts w:ascii="Futura" w:hAnsi="Futura"/>
          <w:color w:val="4E473A"/>
          <w:sz w:val="25"/>
          <w:szCs w:val="25"/>
        </w:rPr>
        <w:t>Závodi</w:t>
      </w:r>
      <w:proofErr w:type="spellEnd"/>
      <w:r>
        <w:rPr>
          <w:rFonts w:ascii="Futura" w:hAnsi="Futura"/>
          <w:color w:val="4E473A"/>
          <w:sz w:val="25"/>
          <w:szCs w:val="25"/>
        </w:rPr>
        <w:t xml:space="preserve"> Bence s.k.</w:t>
      </w:r>
      <w:r>
        <w:rPr>
          <w:rFonts w:ascii="Futura" w:hAnsi="Futura"/>
          <w:color w:val="4E473A"/>
          <w:sz w:val="25"/>
          <w:szCs w:val="25"/>
        </w:rPr>
        <w:br/>
      </w:r>
      <w:r>
        <w:rPr>
          <w:rStyle w:val="Kiemels"/>
          <w:rFonts w:ascii="Futura" w:hAnsi="Futura"/>
          <w:color w:val="4E473A"/>
          <w:sz w:val="25"/>
          <w:szCs w:val="25"/>
        </w:rPr>
        <w:t>elnök</w:t>
      </w:r>
      <w:r>
        <w:rPr>
          <w:rFonts w:ascii="Futura" w:hAnsi="Futura"/>
          <w:color w:val="4E473A"/>
          <w:sz w:val="25"/>
          <w:szCs w:val="25"/>
        </w:rPr>
        <w:br/>
      </w:r>
      <w:r>
        <w:rPr>
          <w:rStyle w:val="Kiemels"/>
          <w:rFonts w:ascii="Futura" w:hAnsi="Futura"/>
          <w:color w:val="4E473A"/>
          <w:sz w:val="25"/>
          <w:szCs w:val="25"/>
        </w:rPr>
        <w:t>Pécsi Tudományegyetem</w:t>
      </w:r>
      <w:r>
        <w:rPr>
          <w:rFonts w:ascii="Futura" w:hAnsi="Futura"/>
          <w:i/>
          <w:iCs/>
          <w:color w:val="4E473A"/>
          <w:sz w:val="25"/>
          <w:szCs w:val="25"/>
        </w:rPr>
        <w:br/>
      </w:r>
      <w:r>
        <w:rPr>
          <w:rStyle w:val="Kiemels"/>
          <w:rFonts w:ascii="Futura" w:hAnsi="Futura"/>
          <w:color w:val="4E473A"/>
          <w:sz w:val="25"/>
          <w:szCs w:val="25"/>
        </w:rPr>
        <w:t>Doktorandusz Önkormányzat</w:t>
      </w:r>
    </w:p>
    <w:p w14:paraId="50C1DC6C" w14:textId="1718B0DF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Letölthető dokumentumok:</w:t>
      </w:r>
    </w:p>
    <w:p w14:paraId="29462664" w14:textId="7C78A2FA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5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http://phdpecs.hu/userfiles/files/KTMO%20-%20Palyazati%20felhivas_tavasz.pdf</w:t>
        </w:r>
      </w:hyperlink>
    </w:p>
    <w:p w14:paraId="0AE6E377" w14:textId="7175EA6B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6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http://phdpecs.hu/userfiles/files/1sz_melléklet_Pályázati_űrlap.pdf</w:t>
        </w:r>
      </w:hyperlink>
    </w:p>
    <w:p w14:paraId="4509444C" w14:textId="64BF0D5E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7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http://phdpecs.hu/userfiles/files/2sz_melleklet_Beszamolo.pdf</w:t>
        </w:r>
      </w:hyperlink>
    </w:p>
    <w:p w14:paraId="3C74215C" w14:textId="6EC0C949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8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http://phdpecs.hu/userfiles/files/3sz_melleklet_munka_koltsegterv.pdf</w:t>
        </w:r>
      </w:hyperlink>
    </w:p>
    <w:p w14:paraId="16BE32A2" w14:textId="5FFB4A7F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9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http://phdpecs.hu/userfiles/files/4sz_melleklet_keretszamok.pdf</w:t>
        </w:r>
      </w:hyperlink>
    </w:p>
    <w:p w14:paraId="00E8AE34" w14:textId="09E37356" w:rsidR="004D6BF9" w:rsidRDefault="004D6BF9" w:rsidP="004D6BF9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70" w:history="1">
        <w:r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http://phdpecs.hu/userfiles/files/KTMO_Palyazati_Szabalyzat.pdf</w:t>
        </w:r>
      </w:hyperlink>
    </w:p>
    <w:p w14:paraId="626BE38E" w14:textId="1B1EA3D1" w:rsidR="00D27F36" w:rsidRDefault="00D27F36" w:rsidP="00941845">
      <w:pPr>
        <w:pStyle w:val="xmsonormal"/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3988AD6" w14:textId="77777777" w:rsidR="00D27F36" w:rsidRPr="006D7C83" w:rsidRDefault="00D27F36" w:rsidP="00D27F36">
      <w:pPr>
        <w:pStyle w:val="xmsonormal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A6DDB0F" w14:textId="77777777" w:rsidR="006A002D" w:rsidRPr="006D7C83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D7C83">
        <w:rPr>
          <w:rFonts w:eastAsiaTheme="minorHAnsi"/>
          <w:color w:val="000000"/>
          <w:sz w:val="24"/>
          <w:szCs w:val="24"/>
          <w:lang w:eastAsia="en-US"/>
        </w:rPr>
        <w:t>Pályázat kereső</w:t>
      </w:r>
    </w:p>
    <w:p w14:paraId="03798587" w14:textId="0CFAC3BC" w:rsidR="006A002D" w:rsidRDefault="006A002D" w:rsidP="009E5BC7">
      <w:pPr>
        <w:pStyle w:val="xmsonormal"/>
        <w:numPr>
          <w:ilvl w:val="1"/>
          <w:numId w:val="4"/>
        </w:numPr>
        <w:spacing w:before="0" w:beforeAutospacing="0" w:after="0" w:afterAutospacing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D7C83">
        <w:rPr>
          <w:rFonts w:eastAsiaTheme="minorHAnsi"/>
          <w:color w:val="000000"/>
          <w:sz w:val="24"/>
          <w:szCs w:val="24"/>
          <w:lang w:eastAsia="en-US"/>
        </w:rPr>
        <w:t>Pályázatbeküldési felület</w:t>
      </w:r>
    </w:p>
    <w:p w14:paraId="0B33B44E" w14:textId="77777777" w:rsidR="00505971" w:rsidRPr="00941845" w:rsidRDefault="00505971" w:rsidP="00505971">
      <w:pPr>
        <w:pStyle w:val="xmsonormal"/>
        <w:spacing w:before="0" w:beforeAutospacing="0" w:after="0" w:afterAutospacing="0"/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5454604" w14:textId="77777777" w:rsidR="0092661B" w:rsidRDefault="006A002D" w:rsidP="0092661B">
      <w:pPr>
        <w:pStyle w:val="xmsonormal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  <w:r w:rsidRPr="006D7C83">
        <w:rPr>
          <w:b/>
          <w:bCs/>
          <w:color w:val="000000"/>
          <w:sz w:val="24"/>
          <w:szCs w:val="24"/>
        </w:rPr>
        <w:t>Kapcsolat</w:t>
      </w:r>
    </w:p>
    <w:p w14:paraId="2CBF54C7" w14:textId="77777777" w:rsidR="0092661B" w:rsidRDefault="0092661B" w:rsidP="0092661B">
      <w:pPr>
        <w:pStyle w:val="xmsonormal"/>
        <w:spacing w:before="0" w:beforeAutospacing="0" w:after="0" w:afterAutospacing="0"/>
        <w:ind w:left="720"/>
        <w:jc w:val="both"/>
        <w:rPr>
          <w:b/>
          <w:bCs/>
          <w:color w:val="000000"/>
          <w:sz w:val="24"/>
          <w:szCs w:val="24"/>
        </w:rPr>
      </w:pPr>
    </w:p>
    <w:p w14:paraId="04F99C8B" w14:textId="77777777" w:rsidR="0092661B" w:rsidRDefault="0092661B" w:rsidP="0092661B">
      <w:pPr>
        <w:pStyle w:val="xmsonormal"/>
        <w:spacing w:before="0" w:beforeAutospacing="0" w:after="0" w:afterAutospacing="0"/>
        <w:ind w:left="720"/>
        <w:rPr>
          <w:rFonts w:ascii="Futura" w:hAnsi="Futura"/>
          <w:i/>
          <w:iCs/>
          <w:color w:val="FFFFFF"/>
        </w:rPr>
      </w:pPr>
      <w:r>
        <w:rPr>
          <w:b/>
          <w:bCs/>
          <w:color w:val="000000"/>
          <w:sz w:val="24"/>
          <w:szCs w:val="24"/>
        </w:rPr>
        <w:t>Ügyeleti idő:</w:t>
      </w:r>
      <w:r w:rsidRPr="0092661B">
        <w:rPr>
          <w:rFonts w:ascii="Futura" w:hAnsi="Futura"/>
          <w:i/>
          <w:iCs/>
          <w:color w:val="FFFFFF"/>
        </w:rPr>
        <w:t xml:space="preserve"> idő</w:t>
      </w:r>
    </w:p>
    <w:p w14:paraId="32238C0F" w14:textId="47DD9719" w:rsidR="006A002D" w:rsidRDefault="0092661B" w:rsidP="0092661B">
      <w:pPr>
        <w:pStyle w:val="xmsonormal"/>
        <w:spacing w:before="0" w:beforeAutospacing="0" w:after="0" w:afterAutospacing="0"/>
        <w:ind w:left="720"/>
        <w:rPr>
          <w:rFonts w:eastAsiaTheme="minorHAnsi"/>
          <w:color w:val="000000"/>
          <w:sz w:val="24"/>
          <w:szCs w:val="24"/>
          <w:lang w:eastAsia="en-US"/>
        </w:rPr>
      </w:pPr>
      <w:r w:rsidRPr="0092661B">
        <w:rPr>
          <w:i/>
          <w:iCs/>
          <w:color w:val="000000"/>
          <w:sz w:val="24"/>
          <w:szCs w:val="24"/>
        </w:rPr>
        <w:t>Szorgalmi időszakban:</w:t>
      </w:r>
      <w:r w:rsidRPr="0092661B">
        <w:rPr>
          <w:rFonts w:ascii="Futura" w:hAnsi="Futura"/>
          <w:color w:val="FFFFFF"/>
        </w:rPr>
        <w:br/>
      </w:r>
      <w:r w:rsidRPr="0092661B">
        <w:rPr>
          <w:rFonts w:eastAsiaTheme="minorHAnsi"/>
          <w:color w:val="000000"/>
          <w:sz w:val="24"/>
          <w:szCs w:val="24"/>
          <w:lang w:eastAsia="en-US"/>
        </w:rPr>
        <w:t xml:space="preserve">Hétfőtől </w:t>
      </w: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t xml:space="preserve"> Péntekig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t xml:space="preserve"> 09:00-12:30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br/>
      </w:r>
      <w:r w:rsidRPr="0092661B">
        <w:rPr>
          <w:rFonts w:eastAsiaTheme="minorHAnsi"/>
          <w:color w:val="000000"/>
          <w:sz w:val="24"/>
          <w:szCs w:val="24"/>
          <w:lang w:eastAsia="en-US"/>
        </w:rPr>
        <w:br/>
      </w:r>
      <w:r w:rsidRPr="0092661B">
        <w:rPr>
          <w:i/>
          <w:iCs/>
          <w:color w:val="000000"/>
          <w:sz w:val="24"/>
          <w:szCs w:val="24"/>
        </w:rPr>
        <w:t>Vizsgaidőszakban:</w:t>
      </w:r>
      <w:r w:rsidRPr="0092661B">
        <w:rPr>
          <w:i/>
          <w:iCs/>
          <w:color w:val="000000"/>
          <w:sz w:val="24"/>
          <w:szCs w:val="24"/>
        </w:rPr>
        <w:br/>
      </w:r>
      <w:r w:rsidRPr="0092661B">
        <w:rPr>
          <w:rFonts w:eastAsiaTheme="minorHAnsi"/>
          <w:color w:val="000000"/>
          <w:sz w:val="24"/>
          <w:szCs w:val="24"/>
          <w:lang w:eastAsia="en-US"/>
        </w:rPr>
        <w:t xml:space="preserve">Hétfőtől </w:t>
      </w: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92661B">
        <w:rPr>
          <w:rFonts w:eastAsiaTheme="minorHAnsi"/>
          <w:color w:val="000000"/>
          <w:sz w:val="24"/>
          <w:szCs w:val="24"/>
          <w:lang w:eastAsia="en-US"/>
        </w:rPr>
        <w:t>Csütörtökig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t xml:space="preserve"> 09:00-12:30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br/>
      </w:r>
      <w:r w:rsidRPr="0092661B">
        <w:rPr>
          <w:rFonts w:eastAsiaTheme="minorHAnsi"/>
          <w:color w:val="000000"/>
          <w:sz w:val="24"/>
          <w:szCs w:val="24"/>
          <w:lang w:eastAsia="en-US"/>
        </w:rPr>
        <w:br/>
        <w:t>Iroda: 7622 Pécs, Vasvári Pál u. 4. Rektori Hivatal 218-as iroda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br/>
        <w:t>E-mail: info@phdpecs.hu</w:t>
      </w:r>
      <w:r w:rsidRPr="0092661B">
        <w:rPr>
          <w:rFonts w:eastAsiaTheme="minorHAnsi"/>
          <w:color w:val="000000"/>
          <w:sz w:val="24"/>
          <w:szCs w:val="24"/>
          <w:lang w:eastAsia="en-US"/>
        </w:rPr>
        <w:br/>
        <w:t>Jogsegély: </w:t>
      </w:r>
      <w:hyperlink r:id="rId71" w:history="1">
        <w:r w:rsidR="009D6715" w:rsidRPr="0093422C">
          <w:rPr>
            <w:rStyle w:val="Hiperhivatkozs"/>
            <w:rFonts w:eastAsiaTheme="minorHAnsi"/>
            <w:sz w:val="24"/>
            <w:szCs w:val="24"/>
            <w:lang w:eastAsia="en-US"/>
          </w:rPr>
          <w:t>jogsegely.dok@pte.hu</w:t>
        </w:r>
      </w:hyperlink>
    </w:p>
    <w:p w14:paraId="1AFA7E57" w14:textId="77777777" w:rsidR="009D6715" w:rsidRDefault="009D6715" w:rsidP="009D6715">
      <w:pPr>
        <w:pStyle w:val="xmsonormal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150E2BE7" w14:textId="324DF46E" w:rsidR="009D6715" w:rsidRPr="009D6715" w:rsidRDefault="009D6715" w:rsidP="00941845">
      <w:pPr>
        <w:ind w:left="709"/>
        <w:rPr>
          <w:rFonts w:ascii="Times New Roman" w:hAnsi="Times New Roman" w:cs="Times New Roman"/>
          <w:color w:val="000000"/>
        </w:rPr>
      </w:pPr>
      <w:proofErr w:type="spellStart"/>
      <w:r w:rsidRPr="009D6715">
        <w:rPr>
          <w:rFonts w:ascii="Times New Roman" w:hAnsi="Times New Roman" w:cs="Times New Roman"/>
          <w:color w:val="000000"/>
        </w:rPr>
        <w:t>LinkedIn</w:t>
      </w:r>
      <w:proofErr w:type="spellEnd"/>
      <w:r w:rsidRPr="009D6715">
        <w:rPr>
          <w:rFonts w:ascii="Times New Roman" w:hAnsi="Times New Roman" w:cs="Times New Roman"/>
          <w:color w:val="000000"/>
        </w:rPr>
        <w:t>: </w:t>
      </w:r>
      <w:hyperlink r:id="rId72" w:tooltip="linkedin.com/company/ptedok" w:history="1">
        <w:r w:rsidRPr="009D6715">
          <w:rPr>
            <w:rStyle w:val="Hiperhivatkozs"/>
            <w:rFonts w:ascii="Times New Roman" w:hAnsi="Times New Roman" w:cs="Times New Roman"/>
          </w:rPr>
          <w:t>linkedin.com/</w:t>
        </w:r>
        <w:proofErr w:type="spellStart"/>
        <w:r w:rsidRPr="009D6715">
          <w:rPr>
            <w:rStyle w:val="Hiperhivatkozs"/>
            <w:rFonts w:ascii="Times New Roman" w:hAnsi="Times New Roman" w:cs="Times New Roman"/>
          </w:rPr>
          <w:t>company</w:t>
        </w:r>
        <w:proofErr w:type="spellEnd"/>
        <w:r w:rsidRPr="009D6715">
          <w:rPr>
            <w:rStyle w:val="Hiperhivatkozs"/>
            <w:rFonts w:ascii="Times New Roman" w:hAnsi="Times New Roman" w:cs="Times New Roman"/>
          </w:rPr>
          <w:t>/</w:t>
        </w:r>
        <w:proofErr w:type="spellStart"/>
        <w:r w:rsidRPr="009D6715">
          <w:rPr>
            <w:rStyle w:val="Hiperhivatkozs"/>
            <w:rFonts w:ascii="Times New Roman" w:hAnsi="Times New Roman" w:cs="Times New Roman"/>
          </w:rPr>
          <w:t>ptedok</w:t>
        </w:r>
        <w:proofErr w:type="spellEnd"/>
        <w:r w:rsidRPr="009D6715">
          <w:rPr>
            <w:rStyle w:val="Hiperhivatkozs"/>
            <w:rFonts w:ascii="Times New Roman" w:hAnsi="Times New Roman" w:cs="Times New Roman"/>
          </w:rPr>
          <w:t> </w:t>
        </w:r>
      </w:hyperlink>
    </w:p>
    <w:p w14:paraId="5BB6F663" w14:textId="73A6E5CB" w:rsidR="009D6715" w:rsidRPr="009D6715" w:rsidRDefault="009D6715" w:rsidP="00941845">
      <w:pPr>
        <w:ind w:left="709"/>
        <w:rPr>
          <w:rFonts w:ascii="Times New Roman" w:hAnsi="Times New Roman" w:cs="Times New Roman"/>
          <w:color w:val="000000"/>
        </w:rPr>
      </w:pPr>
      <w:r w:rsidRPr="009D6715">
        <w:rPr>
          <w:rFonts w:ascii="Times New Roman" w:hAnsi="Times New Roman" w:cs="Times New Roman"/>
          <w:color w:val="000000"/>
        </w:rPr>
        <w:t>Facebook: </w:t>
      </w:r>
      <w:hyperlink r:id="rId73" w:tooltip="https://www.facebook.com/ptedok" w:history="1">
        <w:r w:rsidRPr="009D6715">
          <w:rPr>
            <w:rStyle w:val="Hiperhivatkozs"/>
            <w:rFonts w:ascii="Times New Roman" w:hAnsi="Times New Roman" w:cs="Times New Roman"/>
          </w:rPr>
          <w:t>https://www.facebook.com/ptedok</w:t>
        </w:r>
      </w:hyperlink>
    </w:p>
    <w:p w14:paraId="15171A05" w14:textId="64CA81AC" w:rsidR="009D6715" w:rsidRPr="009D6715" w:rsidRDefault="009D6715" w:rsidP="00941845">
      <w:pPr>
        <w:ind w:left="709"/>
        <w:rPr>
          <w:rFonts w:ascii="Times New Roman" w:hAnsi="Times New Roman" w:cs="Times New Roman"/>
          <w:color w:val="000000"/>
        </w:rPr>
      </w:pPr>
      <w:proofErr w:type="spellStart"/>
      <w:r w:rsidRPr="009D6715">
        <w:rPr>
          <w:rFonts w:ascii="Times New Roman" w:hAnsi="Times New Roman" w:cs="Times New Roman"/>
          <w:color w:val="000000"/>
        </w:rPr>
        <w:t>Instagram</w:t>
      </w:r>
      <w:proofErr w:type="spellEnd"/>
      <w:r w:rsidRPr="009D6715">
        <w:rPr>
          <w:rFonts w:ascii="Times New Roman" w:hAnsi="Times New Roman" w:cs="Times New Roman"/>
          <w:color w:val="000000"/>
        </w:rPr>
        <w:t>: </w:t>
      </w:r>
      <w:hyperlink r:id="rId74" w:tooltip="https://www.instagram.com/pte.dok/" w:history="1">
        <w:r w:rsidRPr="009D6715">
          <w:rPr>
            <w:rStyle w:val="Hiperhivatkozs"/>
            <w:rFonts w:ascii="Times New Roman" w:hAnsi="Times New Roman" w:cs="Times New Roman"/>
          </w:rPr>
          <w:t>https://www.instagram.com/pte.dok/</w:t>
        </w:r>
      </w:hyperlink>
    </w:p>
    <w:p w14:paraId="25C4275D" w14:textId="59405BCA" w:rsidR="009D6715" w:rsidRPr="0092661B" w:rsidRDefault="009D6715" w:rsidP="009D6715">
      <w:pPr>
        <w:pStyle w:val="xmsonormal"/>
        <w:spacing w:before="0" w:beforeAutospacing="0" w:after="0" w:afterAutospacing="0"/>
        <w:ind w:left="720"/>
        <w:rPr>
          <w:b/>
          <w:bCs/>
          <w:color w:val="000000"/>
          <w:sz w:val="24"/>
          <w:szCs w:val="24"/>
        </w:rPr>
      </w:pPr>
    </w:p>
    <w:sectPr w:rsidR="009D6715" w:rsidRPr="0092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048"/>
    <w:multiLevelType w:val="multilevel"/>
    <w:tmpl w:val="A85425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35E046D"/>
    <w:multiLevelType w:val="hybridMultilevel"/>
    <w:tmpl w:val="7EE22F26"/>
    <w:lvl w:ilvl="0" w:tplc="DB62D644">
      <w:start w:val="76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F67AB"/>
    <w:multiLevelType w:val="multilevel"/>
    <w:tmpl w:val="B13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D7792"/>
    <w:multiLevelType w:val="multilevel"/>
    <w:tmpl w:val="FFEC9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F23BB"/>
    <w:multiLevelType w:val="multilevel"/>
    <w:tmpl w:val="31644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200D0"/>
    <w:multiLevelType w:val="hybridMultilevel"/>
    <w:tmpl w:val="BF1622B2"/>
    <w:lvl w:ilvl="0" w:tplc="36584F4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3C"/>
    <w:rsid w:val="001C033C"/>
    <w:rsid w:val="00402D76"/>
    <w:rsid w:val="00476D5E"/>
    <w:rsid w:val="004D6BF9"/>
    <w:rsid w:val="00505971"/>
    <w:rsid w:val="0055051A"/>
    <w:rsid w:val="006A002D"/>
    <w:rsid w:val="0092661B"/>
    <w:rsid w:val="00941845"/>
    <w:rsid w:val="009D6715"/>
    <w:rsid w:val="009E5BC7"/>
    <w:rsid w:val="00A137F8"/>
    <w:rsid w:val="00B4693C"/>
    <w:rsid w:val="00D27F36"/>
    <w:rsid w:val="00E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4D505"/>
  <w15:chartTrackingRefBased/>
  <w15:docId w15:val="{1CFF9696-12C9-2243-9921-68D29B8C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469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469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B4693C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469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6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B4693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93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693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Kiemels2">
    <w:name w:val="Strong"/>
    <w:basedOn w:val="Bekezdsalapbettpusa"/>
    <w:uiPriority w:val="22"/>
    <w:qFormat/>
    <w:rsid w:val="00B4693C"/>
    <w:rPr>
      <w:b/>
      <w:bCs/>
    </w:rPr>
  </w:style>
  <w:style w:type="paragraph" w:styleId="Listaszerbekezds">
    <w:name w:val="List Paragraph"/>
    <w:basedOn w:val="Norml"/>
    <w:uiPriority w:val="34"/>
    <w:qFormat/>
    <w:rsid w:val="00476D5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D27F36"/>
  </w:style>
  <w:style w:type="character" w:styleId="Kiemels">
    <w:name w:val="Emphasis"/>
    <w:basedOn w:val="Bekezdsalapbettpusa"/>
    <w:uiPriority w:val="20"/>
    <w:qFormat/>
    <w:rsid w:val="00D27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4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957">
          <w:marLeft w:val="96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30">
          <w:marLeft w:val="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293">
          <w:marLeft w:val="96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4">
          <w:marLeft w:val="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841">
          <w:marLeft w:val="96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24">
          <w:marLeft w:val="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611">
          <w:marLeft w:val="969"/>
          <w:marRight w:val="969"/>
          <w:marTop w:val="300"/>
          <w:marBottom w:val="300"/>
          <w:divBdr>
            <w:top w:val="single" w:sz="6" w:space="15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  <w:div w:id="2052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ktori.hu/index.php?menuid=191&amp;lang=HU&amp;di_ID=116" TargetMode="External"/><Relationship Id="rId21" Type="http://schemas.openxmlformats.org/officeDocument/2006/relationships/hyperlink" Target="https://doktori.hu/index.php?menuid=191&amp;lang=HU&amp;di_ID=199" TargetMode="External"/><Relationship Id="rId42" Type="http://schemas.openxmlformats.org/officeDocument/2006/relationships/hyperlink" Target="https://doktori.hu/index.php?menuid=191&amp;lang=HU&amp;di_ID=110" TargetMode="External"/><Relationship Id="rId47" Type="http://schemas.openxmlformats.org/officeDocument/2006/relationships/hyperlink" Target="https://doktori.hu/index.php?menuid=191&amp;lang=HU&amp;di_ID=119" TargetMode="External"/><Relationship Id="rId63" Type="http://schemas.openxmlformats.org/officeDocument/2006/relationships/hyperlink" Target="http://www.phdpecs.hu/" TargetMode="External"/><Relationship Id="rId68" Type="http://schemas.openxmlformats.org/officeDocument/2006/relationships/hyperlink" Target="http://phdpecs.hu/userfiles/files/3sz_melleklet_munka_koltsegter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ktori.hu/index.php?menuid=191&amp;lang=HU&amp;di_ID=120" TargetMode="External"/><Relationship Id="rId29" Type="http://schemas.openxmlformats.org/officeDocument/2006/relationships/hyperlink" Target="https://doktori.hu/index.php?menuid=191&amp;lang=HU&amp;di_ID=125" TargetMode="External"/><Relationship Id="rId11" Type="http://schemas.openxmlformats.org/officeDocument/2006/relationships/hyperlink" Target="https://doktori.hu/index.php?menuid=191&amp;lang=HU&amp;di_ID=121" TargetMode="External"/><Relationship Id="rId24" Type="http://schemas.openxmlformats.org/officeDocument/2006/relationships/hyperlink" Target="https://doktori.hu/index.php?menuid=191&amp;lang=HU&amp;di_ID=126" TargetMode="External"/><Relationship Id="rId32" Type="http://schemas.openxmlformats.org/officeDocument/2006/relationships/hyperlink" Target="https://doktori.hu/index.php?menuid=191&amp;lang=HU&amp;di_ID=107" TargetMode="External"/><Relationship Id="rId37" Type="http://schemas.openxmlformats.org/officeDocument/2006/relationships/hyperlink" Target="https://doktori.hu/index.php?menuid=191&amp;lang=HU&amp;di_ID=112" TargetMode="External"/><Relationship Id="rId40" Type="http://schemas.openxmlformats.org/officeDocument/2006/relationships/hyperlink" Target="https://doktori.hu/index.php?menuid=191&amp;lang=HU&amp;di_ID=109" TargetMode="External"/><Relationship Id="rId45" Type="http://schemas.openxmlformats.org/officeDocument/2006/relationships/hyperlink" Target="https://doktori.hu/index.php?menuid=191&amp;lang=HU&amp;di_ID=113" TargetMode="External"/><Relationship Id="rId53" Type="http://schemas.openxmlformats.org/officeDocument/2006/relationships/hyperlink" Target="https://doktori.hu/index.php?menuid=191&amp;lang=HU&amp;di_ID=122" TargetMode="External"/><Relationship Id="rId58" Type="http://schemas.openxmlformats.org/officeDocument/2006/relationships/hyperlink" Target="http://phdpecs.hu/userfiles/files/KK&#214;_&#368;rlap(3).pdf" TargetMode="External"/><Relationship Id="rId66" Type="http://schemas.openxmlformats.org/officeDocument/2006/relationships/hyperlink" Target="http://phdpecs.hu/userfiles/files/1sz_mell&#233;klet_P&#225;ly&#225;zati_&#369;rlap.pdf" TargetMode="External"/><Relationship Id="rId74" Type="http://schemas.openxmlformats.org/officeDocument/2006/relationships/hyperlink" Target="https://www.instagram.com/pte.dok/" TargetMode="External"/><Relationship Id="rId5" Type="http://schemas.openxmlformats.org/officeDocument/2006/relationships/hyperlink" Target="mailto:zavodi.bence@pte.hu" TargetMode="External"/><Relationship Id="rId61" Type="http://schemas.openxmlformats.org/officeDocument/2006/relationships/hyperlink" Target="http://phdpecs.hu/userfiles/files/iszt&#246;_&#369;rlap_m&#243;dos%C3%ADtott.pdf" TargetMode="External"/><Relationship Id="rId19" Type="http://schemas.openxmlformats.org/officeDocument/2006/relationships/hyperlink" Target="https://doktori.hu/index.php?menuid=191&amp;lang=HU&amp;di_ID=114" TargetMode="External"/><Relationship Id="rId14" Type="http://schemas.openxmlformats.org/officeDocument/2006/relationships/hyperlink" Target="https://doktori.hu/index.php?menuid=191&amp;lang=HU&amp;di_ID=124" TargetMode="External"/><Relationship Id="rId22" Type="http://schemas.openxmlformats.org/officeDocument/2006/relationships/hyperlink" Target="https://doktori.hu/index.php?menuid=191&amp;lang=HU&amp;di_ID=111" TargetMode="External"/><Relationship Id="rId27" Type="http://schemas.openxmlformats.org/officeDocument/2006/relationships/hyperlink" Target="https://doktori.hu/index.php?menuid=191&amp;lang=HU&amp;di_ID=118" TargetMode="External"/><Relationship Id="rId30" Type="http://schemas.openxmlformats.org/officeDocument/2006/relationships/hyperlink" Target="https://doktori.hu/index.php?menuid=191&amp;lang=HU&amp;di_ID=115" TargetMode="External"/><Relationship Id="rId35" Type="http://schemas.openxmlformats.org/officeDocument/2006/relationships/hyperlink" Target="https://doktori.hu/index.php?menuid=191&amp;lang=HU&amp;di_ID=197" TargetMode="External"/><Relationship Id="rId43" Type="http://schemas.openxmlformats.org/officeDocument/2006/relationships/hyperlink" Target="https://doktori.hu/index.php?menuid=191&amp;lang=HU&amp;di_ID=199" TargetMode="External"/><Relationship Id="rId48" Type="http://schemas.openxmlformats.org/officeDocument/2006/relationships/hyperlink" Target="https://doktori.hu/index.php?menuid=191&amp;lang=HU&amp;di_ID=116" TargetMode="External"/><Relationship Id="rId56" Type="http://schemas.openxmlformats.org/officeDocument/2006/relationships/hyperlink" Target="http://phdpecs.hu/rendezveny/medpecs20/?l=en" TargetMode="External"/><Relationship Id="rId64" Type="http://schemas.openxmlformats.org/officeDocument/2006/relationships/hyperlink" Target="mailto:palyazatok.dok@pte.hu" TargetMode="External"/><Relationship Id="rId69" Type="http://schemas.openxmlformats.org/officeDocument/2006/relationships/hyperlink" Target="http://phdpecs.hu/userfiles/files/4sz_melleklet_keretszamok.pdf" TargetMode="External"/><Relationship Id="rId8" Type="http://schemas.openxmlformats.org/officeDocument/2006/relationships/hyperlink" Target="mailto:balogh.virginia@ktk.pte.hu" TargetMode="External"/><Relationship Id="rId51" Type="http://schemas.openxmlformats.org/officeDocument/2006/relationships/hyperlink" Target="https://doktori.hu/index.php?menuid=191&amp;lang=HU&amp;di_ID=125" TargetMode="External"/><Relationship Id="rId72" Type="http://schemas.openxmlformats.org/officeDocument/2006/relationships/hyperlink" Target="http://linkedin.com/company/pted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ktori.hu/index.php?menuid=191&amp;lang=HU&amp;di_ID=123" TargetMode="External"/><Relationship Id="rId17" Type="http://schemas.openxmlformats.org/officeDocument/2006/relationships/hyperlink" Target="https://doktori.hu/index.php?menuid=191&amp;lang=HU&amp;di_ID=117" TargetMode="External"/><Relationship Id="rId25" Type="http://schemas.openxmlformats.org/officeDocument/2006/relationships/hyperlink" Target="https://doktori.hu/index.php?menuid=191&amp;lang=HU&amp;di_ID=119" TargetMode="External"/><Relationship Id="rId33" Type="http://schemas.openxmlformats.org/officeDocument/2006/relationships/hyperlink" Target="https://doktori.hu/index.php?menuid=191&amp;lang=HU&amp;di_ID=121" TargetMode="External"/><Relationship Id="rId38" Type="http://schemas.openxmlformats.org/officeDocument/2006/relationships/hyperlink" Target="https://doktori.hu/index.php?menuid=191&amp;lang=HU&amp;di_ID=120" TargetMode="External"/><Relationship Id="rId46" Type="http://schemas.openxmlformats.org/officeDocument/2006/relationships/hyperlink" Target="https://doktori.hu/index.php?menuid=191&amp;lang=HU&amp;di_ID=126" TargetMode="External"/><Relationship Id="rId59" Type="http://schemas.openxmlformats.org/officeDocument/2006/relationships/hyperlink" Target="mailto:palyazatok.dok@pte.hu" TargetMode="External"/><Relationship Id="rId67" Type="http://schemas.openxmlformats.org/officeDocument/2006/relationships/hyperlink" Target="http://phdpecs.hu/userfiles/files/2sz_melleklet_Beszamolo.pdf" TargetMode="External"/><Relationship Id="rId20" Type="http://schemas.openxmlformats.org/officeDocument/2006/relationships/hyperlink" Target="https://doktori.hu/index.php?menuid=191&amp;lang=HU&amp;di_ID=110" TargetMode="External"/><Relationship Id="rId41" Type="http://schemas.openxmlformats.org/officeDocument/2006/relationships/hyperlink" Target="https://doktori.hu/index.php?menuid=191&amp;lang=HU&amp;di_ID=114" TargetMode="External"/><Relationship Id="rId54" Type="http://schemas.openxmlformats.org/officeDocument/2006/relationships/hyperlink" Target="http://phdpecs.hu/rendezveny/medpecs21/" TargetMode="External"/><Relationship Id="rId62" Type="http://schemas.openxmlformats.org/officeDocument/2006/relationships/hyperlink" Target="mailto:palyazatok.dok@pte.hu" TargetMode="External"/><Relationship Id="rId70" Type="http://schemas.openxmlformats.org/officeDocument/2006/relationships/hyperlink" Target="http://phdpecs.hu/userfiles/files/KTMO_Palyazati_Szabalyzat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iklai.dominika@ajk.pte.hu" TargetMode="External"/><Relationship Id="rId15" Type="http://schemas.openxmlformats.org/officeDocument/2006/relationships/hyperlink" Target="https://doktori.hu/index.php?menuid=191&amp;lang=HU&amp;di_ID=112" TargetMode="External"/><Relationship Id="rId23" Type="http://schemas.openxmlformats.org/officeDocument/2006/relationships/hyperlink" Target="https://doktori.hu/index.php?menuid=191&amp;lang=HU&amp;di_ID=113" TargetMode="External"/><Relationship Id="rId28" Type="http://schemas.openxmlformats.org/officeDocument/2006/relationships/hyperlink" Target="https://doktori.hu/index.php?menuid=191&amp;lang=HU&amp;di_ID=108" TargetMode="External"/><Relationship Id="rId36" Type="http://schemas.openxmlformats.org/officeDocument/2006/relationships/hyperlink" Target="https://doktori.hu/index.php?menuid=191&amp;lang=HU&amp;di_ID=124" TargetMode="External"/><Relationship Id="rId49" Type="http://schemas.openxmlformats.org/officeDocument/2006/relationships/hyperlink" Target="https://doktori.hu/index.php?menuid=191&amp;lang=HU&amp;di_ID=118" TargetMode="External"/><Relationship Id="rId57" Type="http://schemas.openxmlformats.org/officeDocument/2006/relationships/hyperlink" Target="http://phdpecs.hu/userfiles/files/KKO_Palyazati%20felhivas%2020212.pdf" TargetMode="External"/><Relationship Id="rId10" Type="http://schemas.openxmlformats.org/officeDocument/2006/relationships/hyperlink" Target="https://doktori.hu/index.php?menuid=191&amp;lang=HU&amp;di_ID=107" TargetMode="External"/><Relationship Id="rId31" Type="http://schemas.openxmlformats.org/officeDocument/2006/relationships/hyperlink" Target="https://doktori.hu/index.php?menuid=191&amp;lang=HU&amp;di_ID=122" TargetMode="External"/><Relationship Id="rId44" Type="http://schemas.openxmlformats.org/officeDocument/2006/relationships/hyperlink" Target="https://doktori.hu/index.php?menuid=191&amp;lang=HU&amp;di_ID=111" TargetMode="External"/><Relationship Id="rId52" Type="http://schemas.openxmlformats.org/officeDocument/2006/relationships/hyperlink" Target="https://doktori.hu/index.php?menuid=191&amp;lang=HU&amp;di_ID=115" TargetMode="External"/><Relationship Id="rId60" Type="http://schemas.openxmlformats.org/officeDocument/2006/relationships/hyperlink" Target="http://phdpecs.hu/userfiles/files/ISZTO%20kiiras%202021_tavasz.pdf" TargetMode="External"/><Relationship Id="rId65" Type="http://schemas.openxmlformats.org/officeDocument/2006/relationships/hyperlink" Target="http://phdpecs.hu/userfiles/files/KTMO%20-%20Palyazati%20felhivas_tavasz.pdf" TargetMode="External"/><Relationship Id="rId73" Type="http://schemas.openxmlformats.org/officeDocument/2006/relationships/hyperlink" Target="https://www.facebook.com/pte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zar.beata@pte.hu" TargetMode="External"/><Relationship Id="rId13" Type="http://schemas.openxmlformats.org/officeDocument/2006/relationships/hyperlink" Target="https://doktori.hu/index.php?menuid=191&amp;lang=HU&amp;di_ID=197" TargetMode="External"/><Relationship Id="rId18" Type="http://schemas.openxmlformats.org/officeDocument/2006/relationships/hyperlink" Target="https://doktori.hu/index.php?menuid=191&amp;lang=HU&amp;di_ID=109" TargetMode="External"/><Relationship Id="rId39" Type="http://schemas.openxmlformats.org/officeDocument/2006/relationships/hyperlink" Target="https://doktori.hu/index.php?menuid=191&amp;lang=HU&amp;di_ID=117" TargetMode="External"/><Relationship Id="rId34" Type="http://schemas.openxmlformats.org/officeDocument/2006/relationships/hyperlink" Target="https://doktori.hu/index.php?menuid=191&amp;lang=HU&amp;di_ID=123" TargetMode="External"/><Relationship Id="rId50" Type="http://schemas.openxmlformats.org/officeDocument/2006/relationships/hyperlink" Target="https://doktori.hu/index.php?menuid=191&amp;lang=HU&amp;di_ID=108" TargetMode="External"/><Relationship Id="rId55" Type="http://schemas.openxmlformats.org/officeDocument/2006/relationships/hyperlink" Target="http://phdpecs.hu/rendezveny/idk20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hanko.csilla@pte.hu" TargetMode="External"/><Relationship Id="rId71" Type="http://schemas.openxmlformats.org/officeDocument/2006/relationships/hyperlink" Target="mailto:jogsegely.dok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2618</Words>
  <Characters>19430</Characters>
  <Application>Microsoft Office Word</Application>
  <DocSecurity>0</DocSecurity>
  <Lines>626</Lines>
  <Paragraphs>367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Kajos Luca Fanni</dc:creator>
  <cp:keywords/>
  <dc:description/>
  <cp:lastModifiedBy>Kajos Luca Fanni</cp:lastModifiedBy>
  <cp:revision>3</cp:revision>
  <dcterms:created xsi:type="dcterms:W3CDTF">2021-06-09T14:34:00Z</dcterms:created>
  <dcterms:modified xsi:type="dcterms:W3CDTF">2021-06-09T14:34:00Z</dcterms:modified>
</cp:coreProperties>
</file>