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746F" w14:textId="4A151B27" w:rsidR="005C1180" w:rsidRPr="00D25F22" w:rsidRDefault="00D45F09" w:rsidP="005C1180">
      <w:pPr>
        <w:tabs>
          <w:tab w:val="left" w:pos="6946"/>
        </w:tabs>
        <w:spacing w:line="276" w:lineRule="auto"/>
        <w:jc w:val="right"/>
        <w:rPr>
          <w:sz w:val="24"/>
          <w:szCs w:val="24"/>
          <w:lang w:val="en-US"/>
        </w:rPr>
      </w:pPr>
      <w:r w:rsidRPr="00D25F22">
        <w:rPr>
          <w:sz w:val="24"/>
          <w:szCs w:val="24"/>
          <w:lang w:val="en-US"/>
        </w:rPr>
        <w:t>Reference Number</w:t>
      </w:r>
      <w:r w:rsidR="005C1180" w:rsidRPr="00D25F22">
        <w:rPr>
          <w:sz w:val="24"/>
          <w:szCs w:val="24"/>
          <w:lang w:val="en-US"/>
        </w:rPr>
        <w:t xml:space="preserve">: </w:t>
      </w:r>
      <w:r w:rsidR="00812BDB" w:rsidRPr="00D25F22">
        <w:rPr>
          <w:sz w:val="24"/>
          <w:szCs w:val="24"/>
          <w:lang w:val="en-US"/>
        </w:rPr>
        <w:t>117</w:t>
      </w:r>
      <w:r w:rsidR="00A51701" w:rsidRPr="00D25F22">
        <w:rPr>
          <w:sz w:val="24"/>
          <w:szCs w:val="24"/>
          <w:lang w:val="en-US"/>
        </w:rPr>
        <w:t>/2019</w:t>
      </w:r>
      <w:r w:rsidR="005C1180" w:rsidRPr="00D25F22">
        <w:rPr>
          <w:sz w:val="24"/>
          <w:szCs w:val="24"/>
          <w:lang w:val="en-US"/>
        </w:rPr>
        <w:t>/</w:t>
      </w:r>
      <w:r w:rsidR="00C67F1E" w:rsidRPr="00D25F22">
        <w:rPr>
          <w:sz w:val="24"/>
          <w:szCs w:val="24"/>
          <w:lang w:val="en-US"/>
        </w:rPr>
        <w:t xml:space="preserve">PTE </w:t>
      </w:r>
      <w:r w:rsidR="005C1180" w:rsidRPr="00D25F22">
        <w:rPr>
          <w:sz w:val="24"/>
          <w:szCs w:val="24"/>
          <w:lang w:val="en-US"/>
        </w:rPr>
        <w:t>DOK</w:t>
      </w:r>
    </w:p>
    <w:p w14:paraId="4B4F8ABC" w14:textId="77777777" w:rsidR="005C1180" w:rsidRPr="00D25F22" w:rsidRDefault="005C1180" w:rsidP="00FF72A5">
      <w:pPr>
        <w:tabs>
          <w:tab w:val="left" w:pos="6946"/>
        </w:tabs>
        <w:spacing w:line="276" w:lineRule="auto"/>
        <w:jc w:val="center"/>
        <w:rPr>
          <w:b/>
          <w:smallCaps/>
          <w:sz w:val="28"/>
          <w:szCs w:val="28"/>
          <w:lang w:val="en-US"/>
        </w:rPr>
      </w:pPr>
    </w:p>
    <w:p w14:paraId="10CC5D3F" w14:textId="3F004244" w:rsidR="00FF4578" w:rsidRPr="00D25F22" w:rsidRDefault="00116505" w:rsidP="00FF72A5">
      <w:pPr>
        <w:tabs>
          <w:tab w:val="left" w:pos="6946"/>
        </w:tabs>
        <w:spacing w:line="276" w:lineRule="auto"/>
        <w:jc w:val="center"/>
        <w:rPr>
          <w:b/>
          <w:smallCaps/>
          <w:sz w:val="28"/>
          <w:szCs w:val="28"/>
          <w:lang w:val="en-US"/>
        </w:rPr>
      </w:pPr>
      <w:r w:rsidRPr="00D25F22">
        <w:rPr>
          <w:b/>
          <w:smallCaps/>
          <w:sz w:val="28"/>
          <w:szCs w:val="28"/>
          <w:lang w:val="en-US"/>
        </w:rPr>
        <w:t>call</w:t>
      </w:r>
      <w:r w:rsidR="00145A91">
        <w:rPr>
          <w:b/>
          <w:smallCaps/>
          <w:sz w:val="28"/>
          <w:szCs w:val="28"/>
          <w:lang w:val="en-US"/>
        </w:rPr>
        <w:t xml:space="preserve"> for application</w:t>
      </w:r>
    </w:p>
    <w:p w14:paraId="49D14CBE" w14:textId="6F383DDF" w:rsidR="00EC0CAC" w:rsidRPr="00D25F22" w:rsidRDefault="00EC0CAC" w:rsidP="00036321">
      <w:pPr>
        <w:tabs>
          <w:tab w:val="left" w:pos="5835"/>
        </w:tabs>
        <w:jc w:val="center"/>
        <w:rPr>
          <w:b/>
          <w:i/>
          <w:sz w:val="24"/>
          <w:szCs w:val="24"/>
          <w:lang w:val="en-US"/>
        </w:rPr>
      </w:pPr>
      <w:r w:rsidRPr="00D25F22">
        <w:rPr>
          <w:b/>
          <w:i/>
          <w:sz w:val="24"/>
          <w:szCs w:val="24"/>
          <w:lang w:val="en-US"/>
        </w:rPr>
        <w:t>Doctoral Student Association of Univers</w:t>
      </w:r>
      <w:r w:rsidR="00D45F09" w:rsidRPr="00D25F22">
        <w:rPr>
          <w:b/>
          <w:i/>
          <w:sz w:val="24"/>
          <w:szCs w:val="24"/>
          <w:lang w:val="en-US"/>
        </w:rPr>
        <w:t>i</w:t>
      </w:r>
      <w:r w:rsidRPr="00D25F22">
        <w:rPr>
          <w:b/>
          <w:i/>
          <w:sz w:val="24"/>
          <w:szCs w:val="24"/>
          <w:lang w:val="en-US"/>
        </w:rPr>
        <w:t xml:space="preserve">ty of </w:t>
      </w:r>
      <w:proofErr w:type="spellStart"/>
      <w:r w:rsidRPr="00D25F22">
        <w:rPr>
          <w:b/>
          <w:i/>
          <w:sz w:val="24"/>
          <w:szCs w:val="24"/>
          <w:lang w:val="en-US"/>
        </w:rPr>
        <w:t>Pécs</w:t>
      </w:r>
      <w:proofErr w:type="spellEnd"/>
    </w:p>
    <w:p w14:paraId="54A619EB" w14:textId="6A633611" w:rsidR="00102EA9" w:rsidRDefault="00D25F22" w:rsidP="00D25F22">
      <w:pPr>
        <w:tabs>
          <w:tab w:val="left" w:pos="6946"/>
        </w:tabs>
        <w:spacing w:line="276" w:lineRule="auto"/>
        <w:jc w:val="center"/>
        <w:rPr>
          <w:b/>
          <w:i/>
          <w:sz w:val="24"/>
          <w:szCs w:val="24"/>
          <w:lang w:val="en-US"/>
        </w:rPr>
      </w:pPr>
      <w:r w:rsidRPr="00D25F22">
        <w:rPr>
          <w:b/>
          <w:i/>
          <w:sz w:val="24"/>
          <w:szCs w:val="24"/>
          <w:lang w:val="en-US"/>
        </w:rPr>
        <w:t xml:space="preserve">Outstanding scientific and </w:t>
      </w:r>
      <w:r w:rsidR="00B47621">
        <w:rPr>
          <w:b/>
          <w:i/>
          <w:sz w:val="24"/>
          <w:szCs w:val="24"/>
          <w:lang w:val="en-US"/>
        </w:rPr>
        <w:t>art</w:t>
      </w:r>
      <w:r w:rsidRPr="00D25F22">
        <w:rPr>
          <w:b/>
          <w:i/>
          <w:sz w:val="24"/>
          <w:szCs w:val="24"/>
          <w:lang w:val="en-US"/>
        </w:rPr>
        <w:t xml:space="preserve"> scholarship</w:t>
      </w:r>
    </w:p>
    <w:p w14:paraId="44A5329D" w14:textId="77777777" w:rsidR="00D25F22" w:rsidRPr="00D25F22" w:rsidRDefault="00D25F22" w:rsidP="00D25F22">
      <w:pPr>
        <w:tabs>
          <w:tab w:val="left" w:pos="6946"/>
        </w:tabs>
        <w:spacing w:line="276" w:lineRule="auto"/>
        <w:jc w:val="center"/>
        <w:rPr>
          <w:sz w:val="24"/>
          <w:szCs w:val="24"/>
          <w:lang w:val="en-US"/>
        </w:rPr>
      </w:pPr>
    </w:p>
    <w:p w14:paraId="033D3281" w14:textId="07FB0957" w:rsidR="00102EA9" w:rsidRPr="00D25F22" w:rsidRDefault="00EC0CAC" w:rsidP="00B80512">
      <w:pPr>
        <w:tabs>
          <w:tab w:val="left" w:pos="6946"/>
        </w:tabs>
        <w:spacing w:line="276" w:lineRule="auto"/>
        <w:jc w:val="both"/>
        <w:rPr>
          <w:sz w:val="24"/>
          <w:szCs w:val="24"/>
          <w:lang w:val="en-US"/>
        </w:rPr>
      </w:pPr>
      <w:r w:rsidRPr="00D25F22">
        <w:rPr>
          <w:sz w:val="24"/>
          <w:szCs w:val="24"/>
          <w:lang w:val="en-US"/>
        </w:rPr>
        <w:t>Undersigned</w:t>
      </w:r>
      <w:r w:rsidR="00851982" w:rsidRPr="00D25F22">
        <w:rPr>
          <w:sz w:val="24"/>
          <w:szCs w:val="24"/>
          <w:lang w:val="en-US"/>
        </w:rPr>
        <w:t xml:space="preserve"> </w:t>
      </w:r>
      <w:proofErr w:type="spellStart"/>
      <w:r w:rsidR="00851982" w:rsidRPr="00D25F22">
        <w:rPr>
          <w:sz w:val="24"/>
          <w:szCs w:val="24"/>
          <w:lang w:val="en-US"/>
        </w:rPr>
        <w:t>Róbert</w:t>
      </w:r>
      <w:proofErr w:type="spellEnd"/>
      <w:r w:rsidRPr="00D25F22">
        <w:rPr>
          <w:sz w:val="24"/>
          <w:szCs w:val="24"/>
          <w:lang w:val="en-US"/>
        </w:rPr>
        <w:t xml:space="preserve"> Pónusz</w:t>
      </w:r>
      <w:r w:rsidR="00AC7ACA" w:rsidRPr="00D25F22">
        <w:rPr>
          <w:sz w:val="24"/>
          <w:szCs w:val="24"/>
          <w:lang w:val="en-US"/>
        </w:rPr>
        <w:t xml:space="preserve">, </w:t>
      </w:r>
      <w:r w:rsidRPr="00D25F22">
        <w:rPr>
          <w:sz w:val="24"/>
          <w:szCs w:val="24"/>
          <w:lang w:val="en-US"/>
        </w:rPr>
        <w:t xml:space="preserve">the president of the Doctoral Student Association (henceforth: </w:t>
      </w:r>
      <w:r w:rsidR="00F9119F" w:rsidRPr="00D25F22">
        <w:rPr>
          <w:sz w:val="24"/>
          <w:szCs w:val="24"/>
          <w:lang w:val="en-US"/>
        </w:rPr>
        <w:t>PTE DOK</w:t>
      </w:r>
      <w:r w:rsidRPr="00D25F22">
        <w:rPr>
          <w:sz w:val="24"/>
          <w:szCs w:val="24"/>
          <w:lang w:val="en-US"/>
        </w:rPr>
        <w:t xml:space="preserve">) of the University of </w:t>
      </w:r>
      <w:proofErr w:type="spellStart"/>
      <w:r w:rsidRPr="00D25F22">
        <w:rPr>
          <w:sz w:val="24"/>
          <w:szCs w:val="24"/>
          <w:lang w:val="en-US"/>
        </w:rPr>
        <w:t>Pécs</w:t>
      </w:r>
      <w:proofErr w:type="spellEnd"/>
      <w:r w:rsidRPr="00D25F22">
        <w:rPr>
          <w:sz w:val="24"/>
          <w:szCs w:val="24"/>
          <w:lang w:val="en-US"/>
        </w:rPr>
        <w:t xml:space="preserve"> (henceforth: UP) by the 53/2019. (IV. 10.) decision of the</w:t>
      </w:r>
      <w:r w:rsidR="00EA4646" w:rsidRPr="00D25F22">
        <w:rPr>
          <w:sz w:val="24"/>
          <w:szCs w:val="24"/>
          <w:lang w:val="en-US"/>
        </w:rPr>
        <w:t xml:space="preserve"> </w:t>
      </w:r>
      <w:r w:rsidR="00FC183C" w:rsidRPr="00D25F22">
        <w:rPr>
          <w:sz w:val="24"/>
          <w:szCs w:val="24"/>
          <w:lang w:val="en-US"/>
        </w:rPr>
        <w:t xml:space="preserve">Delegates Assembly </w:t>
      </w:r>
      <w:r w:rsidRPr="00D25F22">
        <w:rPr>
          <w:sz w:val="24"/>
          <w:szCs w:val="24"/>
          <w:lang w:val="en-US"/>
        </w:rPr>
        <w:t xml:space="preserve">of </w:t>
      </w:r>
      <w:r w:rsidR="00F9119F" w:rsidRPr="00D25F22">
        <w:rPr>
          <w:sz w:val="24"/>
          <w:szCs w:val="24"/>
          <w:lang w:val="en-US"/>
        </w:rPr>
        <w:t>PTE DOK</w:t>
      </w:r>
      <w:r w:rsidR="00145A91">
        <w:rPr>
          <w:sz w:val="24"/>
          <w:szCs w:val="24"/>
          <w:lang w:val="en-US"/>
        </w:rPr>
        <w:t>,</w:t>
      </w:r>
      <w:r w:rsidR="00AC7ACA" w:rsidRPr="00D25F22">
        <w:rPr>
          <w:sz w:val="24"/>
          <w:szCs w:val="24"/>
          <w:lang w:val="en-US"/>
        </w:rPr>
        <w:t xml:space="preserve"> </w:t>
      </w:r>
      <w:r w:rsidRPr="00D25F22">
        <w:rPr>
          <w:sz w:val="24"/>
          <w:szCs w:val="24"/>
          <w:lang w:val="en-US"/>
        </w:rPr>
        <w:t>I anno</w:t>
      </w:r>
      <w:r w:rsidR="00C264FC" w:rsidRPr="00D25F22">
        <w:rPr>
          <w:sz w:val="24"/>
          <w:szCs w:val="24"/>
          <w:lang w:val="en-US"/>
        </w:rPr>
        <w:t xml:space="preserve">unce the following scholarship </w:t>
      </w:r>
      <w:r w:rsidR="00116505" w:rsidRPr="00D25F22">
        <w:rPr>
          <w:sz w:val="24"/>
          <w:szCs w:val="24"/>
          <w:lang w:val="en-US"/>
        </w:rPr>
        <w:t>call</w:t>
      </w:r>
      <w:r w:rsidR="00C264FC" w:rsidRPr="00D25F22">
        <w:rPr>
          <w:sz w:val="24"/>
          <w:szCs w:val="24"/>
          <w:lang w:val="en-US"/>
        </w:rPr>
        <w:t>.</w:t>
      </w:r>
    </w:p>
    <w:p w14:paraId="5DC72214" w14:textId="77777777" w:rsidR="00AC7ACA" w:rsidRPr="00D25F22" w:rsidRDefault="00AC7ACA" w:rsidP="00B80512">
      <w:pPr>
        <w:tabs>
          <w:tab w:val="left" w:pos="6946"/>
        </w:tabs>
        <w:spacing w:line="276" w:lineRule="auto"/>
        <w:jc w:val="both"/>
        <w:rPr>
          <w:sz w:val="24"/>
          <w:szCs w:val="24"/>
          <w:lang w:val="en-US"/>
        </w:rPr>
      </w:pPr>
    </w:p>
    <w:p w14:paraId="3B734158" w14:textId="085D934A" w:rsidR="00A66C64" w:rsidRPr="00D25F22" w:rsidRDefault="00C264FC" w:rsidP="00665E55">
      <w:pPr>
        <w:tabs>
          <w:tab w:val="left" w:pos="6946"/>
        </w:tabs>
        <w:spacing w:line="276" w:lineRule="auto"/>
        <w:jc w:val="center"/>
        <w:rPr>
          <w:b/>
          <w:sz w:val="24"/>
          <w:szCs w:val="24"/>
          <w:lang w:val="en-US"/>
        </w:rPr>
      </w:pPr>
      <w:r w:rsidRPr="00D25F22">
        <w:rPr>
          <w:b/>
          <w:sz w:val="24"/>
          <w:szCs w:val="24"/>
          <w:lang w:val="en-US"/>
        </w:rPr>
        <w:t>The Aim of the Scholarship</w:t>
      </w:r>
    </w:p>
    <w:p w14:paraId="4F9EA2E9" w14:textId="77777777" w:rsidR="00A66C64" w:rsidRPr="00D25F22" w:rsidRDefault="00A66C64" w:rsidP="00B80512">
      <w:pPr>
        <w:tabs>
          <w:tab w:val="left" w:pos="6946"/>
        </w:tabs>
        <w:spacing w:line="276" w:lineRule="auto"/>
        <w:jc w:val="both"/>
        <w:rPr>
          <w:sz w:val="24"/>
          <w:szCs w:val="24"/>
          <w:lang w:val="en-US"/>
        </w:rPr>
      </w:pPr>
    </w:p>
    <w:p w14:paraId="69A07F16" w14:textId="4DF0CC8F" w:rsidR="00055E1F" w:rsidRPr="00D25F22" w:rsidRDefault="00C264FC" w:rsidP="00B80512">
      <w:pPr>
        <w:tabs>
          <w:tab w:val="left" w:pos="6946"/>
        </w:tabs>
        <w:spacing w:line="276" w:lineRule="auto"/>
        <w:jc w:val="both"/>
        <w:rPr>
          <w:sz w:val="24"/>
          <w:szCs w:val="24"/>
          <w:lang w:val="en-US"/>
        </w:rPr>
      </w:pPr>
      <w:r w:rsidRPr="00D25F22">
        <w:rPr>
          <w:sz w:val="24"/>
          <w:szCs w:val="24"/>
          <w:lang w:val="en-US"/>
        </w:rPr>
        <w:t>The aim of</w:t>
      </w:r>
      <w:r w:rsidR="00116505" w:rsidRPr="00D25F22">
        <w:rPr>
          <w:sz w:val="24"/>
          <w:szCs w:val="24"/>
          <w:lang w:val="en-US"/>
        </w:rPr>
        <w:t xml:space="preserve"> the</w:t>
      </w:r>
      <w:r w:rsidRPr="00D25F22">
        <w:rPr>
          <w:sz w:val="24"/>
          <w:szCs w:val="24"/>
          <w:lang w:val="en-US"/>
        </w:rPr>
        <w:t xml:space="preserve"> </w:t>
      </w:r>
      <w:r w:rsidR="00116505" w:rsidRPr="00D25F22">
        <w:rPr>
          <w:sz w:val="24"/>
          <w:szCs w:val="24"/>
          <w:lang w:val="en-US"/>
        </w:rPr>
        <w:t>Outstanding</w:t>
      </w:r>
      <w:r w:rsidRPr="00D25F22">
        <w:rPr>
          <w:sz w:val="24"/>
          <w:szCs w:val="24"/>
          <w:lang w:val="en-US"/>
        </w:rPr>
        <w:t xml:space="preserve"> </w:t>
      </w:r>
      <w:r w:rsidR="00116505" w:rsidRPr="00D25F22">
        <w:rPr>
          <w:sz w:val="24"/>
          <w:szCs w:val="24"/>
          <w:lang w:val="en-US"/>
        </w:rPr>
        <w:t>s</w:t>
      </w:r>
      <w:r w:rsidRPr="00D25F22">
        <w:rPr>
          <w:sz w:val="24"/>
          <w:szCs w:val="24"/>
          <w:lang w:val="en-US"/>
        </w:rPr>
        <w:t>cien</w:t>
      </w:r>
      <w:r w:rsidR="00116505" w:rsidRPr="00D25F22">
        <w:rPr>
          <w:sz w:val="24"/>
          <w:szCs w:val="24"/>
          <w:lang w:val="en-US"/>
        </w:rPr>
        <w:t>tific</w:t>
      </w:r>
      <w:r w:rsidRPr="00D25F22">
        <w:rPr>
          <w:sz w:val="24"/>
          <w:szCs w:val="24"/>
          <w:lang w:val="en-US"/>
        </w:rPr>
        <w:t xml:space="preserve"> and </w:t>
      </w:r>
      <w:r w:rsidR="00B47621">
        <w:rPr>
          <w:sz w:val="24"/>
          <w:szCs w:val="24"/>
          <w:lang w:val="en-US"/>
        </w:rPr>
        <w:t>art</w:t>
      </w:r>
      <w:r w:rsidRPr="00D25F22">
        <w:rPr>
          <w:sz w:val="24"/>
          <w:szCs w:val="24"/>
          <w:lang w:val="en-US"/>
        </w:rPr>
        <w:t xml:space="preserve"> </w:t>
      </w:r>
      <w:r w:rsidR="00116505" w:rsidRPr="00D25F22">
        <w:rPr>
          <w:sz w:val="24"/>
          <w:szCs w:val="24"/>
          <w:lang w:val="en-US"/>
        </w:rPr>
        <w:t xml:space="preserve">scholarship </w:t>
      </w:r>
      <w:r w:rsidRPr="00D25F22">
        <w:rPr>
          <w:sz w:val="24"/>
          <w:szCs w:val="24"/>
          <w:lang w:val="en-US"/>
        </w:rPr>
        <w:t xml:space="preserve">is to support the professional and scientific advancement of the doctoral students in </w:t>
      </w:r>
      <w:r w:rsidR="00665C27" w:rsidRPr="00D25F22">
        <w:rPr>
          <w:sz w:val="24"/>
          <w:szCs w:val="24"/>
          <w:lang w:val="en-US"/>
        </w:rPr>
        <w:t>the</w:t>
      </w:r>
      <w:r w:rsidRPr="00D25F22">
        <w:rPr>
          <w:sz w:val="24"/>
          <w:szCs w:val="24"/>
          <w:lang w:val="en-US"/>
        </w:rPr>
        <w:t xml:space="preserve"> UP based on by the k) section in the 3th paragraph of the ground-rules of </w:t>
      </w:r>
      <w:r w:rsidR="00F9119F" w:rsidRPr="00D25F22">
        <w:rPr>
          <w:sz w:val="24"/>
          <w:szCs w:val="24"/>
          <w:lang w:val="en-US"/>
        </w:rPr>
        <w:t>PTE DOK</w:t>
      </w:r>
      <w:r w:rsidRPr="00D25F22">
        <w:rPr>
          <w:sz w:val="24"/>
          <w:szCs w:val="24"/>
          <w:lang w:val="en-US"/>
        </w:rPr>
        <w:t>.</w:t>
      </w:r>
    </w:p>
    <w:p w14:paraId="059F0A6A" w14:textId="77777777" w:rsidR="00055E1F" w:rsidRPr="00D25F22" w:rsidRDefault="00055E1F" w:rsidP="00B80512">
      <w:pPr>
        <w:tabs>
          <w:tab w:val="left" w:pos="6946"/>
        </w:tabs>
        <w:spacing w:line="276" w:lineRule="auto"/>
        <w:jc w:val="both"/>
        <w:rPr>
          <w:sz w:val="24"/>
          <w:szCs w:val="24"/>
          <w:lang w:val="en-US"/>
        </w:rPr>
      </w:pPr>
    </w:p>
    <w:p w14:paraId="418C190A" w14:textId="39C3CED5" w:rsidR="00DE61C2" w:rsidRPr="00D25F22" w:rsidRDefault="003B3BE8" w:rsidP="00B80512">
      <w:pPr>
        <w:tabs>
          <w:tab w:val="left" w:pos="6946"/>
        </w:tabs>
        <w:spacing w:line="276" w:lineRule="auto"/>
        <w:jc w:val="both"/>
        <w:rPr>
          <w:sz w:val="24"/>
          <w:szCs w:val="24"/>
          <w:lang w:val="en-US"/>
        </w:rPr>
      </w:pPr>
      <w:r w:rsidRPr="00D25F22">
        <w:rPr>
          <w:sz w:val="24"/>
          <w:szCs w:val="24"/>
          <w:lang w:val="en-US"/>
        </w:rPr>
        <w:t xml:space="preserve">The </w:t>
      </w:r>
      <w:r w:rsidR="005C65BA" w:rsidRPr="00D25F22">
        <w:rPr>
          <w:sz w:val="24"/>
          <w:szCs w:val="24"/>
          <w:lang w:val="en-US"/>
        </w:rPr>
        <w:t xml:space="preserve">Outstanding scientific and </w:t>
      </w:r>
      <w:r w:rsidR="00B47621">
        <w:rPr>
          <w:sz w:val="24"/>
          <w:szCs w:val="24"/>
          <w:lang w:val="en-US"/>
        </w:rPr>
        <w:t>art</w:t>
      </w:r>
      <w:r w:rsidR="005C65BA" w:rsidRPr="00D25F22">
        <w:rPr>
          <w:sz w:val="24"/>
          <w:szCs w:val="24"/>
          <w:lang w:val="en-US"/>
        </w:rPr>
        <w:t xml:space="preserve"> scholarship</w:t>
      </w:r>
      <w:r w:rsidRPr="00D25F22">
        <w:rPr>
          <w:sz w:val="24"/>
          <w:szCs w:val="24"/>
          <w:lang w:val="en-US"/>
        </w:rPr>
        <w:t xml:space="preserve"> </w:t>
      </w:r>
      <w:r w:rsidR="0096499C" w:rsidRPr="00D25F22">
        <w:rPr>
          <w:sz w:val="24"/>
          <w:szCs w:val="24"/>
          <w:lang w:val="en-US"/>
        </w:rPr>
        <w:t xml:space="preserve">provides financial support for the </w:t>
      </w:r>
      <w:r w:rsidR="00C96688" w:rsidRPr="00D25F22">
        <w:rPr>
          <w:sz w:val="24"/>
          <w:szCs w:val="24"/>
          <w:lang w:val="en-US"/>
        </w:rPr>
        <w:t>full-time</w:t>
      </w:r>
      <w:r w:rsidR="0096499C" w:rsidRPr="00D25F22">
        <w:rPr>
          <w:sz w:val="24"/>
          <w:szCs w:val="24"/>
          <w:lang w:val="en-US"/>
        </w:rPr>
        <w:t xml:space="preserve"> doctoral students of the UP in two period</w:t>
      </w:r>
      <w:r w:rsidR="004E341E" w:rsidRPr="00D25F22">
        <w:rPr>
          <w:sz w:val="24"/>
          <w:szCs w:val="24"/>
          <w:lang w:val="en-US"/>
        </w:rPr>
        <w:t>s</w:t>
      </w:r>
      <w:r w:rsidR="0096499C" w:rsidRPr="00D25F22">
        <w:rPr>
          <w:sz w:val="24"/>
          <w:szCs w:val="24"/>
          <w:lang w:val="en-US"/>
        </w:rPr>
        <w:t xml:space="preserve"> in a year (spring and autumn semester), in two categories with two </w:t>
      </w:r>
      <w:r w:rsidR="00665C27" w:rsidRPr="00D25F22">
        <w:rPr>
          <w:sz w:val="24"/>
          <w:szCs w:val="24"/>
          <w:lang w:val="en-US"/>
        </w:rPr>
        <w:t>subcategories</w:t>
      </w:r>
      <w:r w:rsidR="0096499C" w:rsidRPr="00D25F22">
        <w:rPr>
          <w:sz w:val="24"/>
          <w:szCs w:val="24"/>
          <w:lang w:val="en-US"/>
        </w:rPr>
        <w:t xml:space="preserve"> for </w:t>
      </w:r>
      <w:r w:rsidR="0090522A" w:rsidRPr="00D25F22">
        <w:rPr>
          <w:sz w:val="24"/>
          <w:szCs w:val="24"/>
          <w:lang w:val="en-US"/>
        </w:rPr>
        <w:t>each</w:t>
      </w:r>
      <w:r w:rsidR="0096499C" w:rsidRPr="00D25F22">
        <w:rPr>
          <w:sz w:val="24"/>
          <w:szCs w:val="24"/>
          <w:lang w:val="en-US"/>
        </w:rPr>
        <w:t>:</w:t>
      </w:r>
    </w:p>
    <w:p w14:paraId="53780838" w14:textId="77777777" w:rsidR="002714A4" w:rsidRPr="00D25F22" w:rsidRDefault="002714A4" w:rsidP="002714A4">
      <w:pPr>
        <w:tabs>
          <w:tab w:val="left" w:pos="6946"/>
        </w:tabs>
        <w:spacing w:line="276" w:lineRule="auto"/>
        <w:rPr>
          <w:sz w:val="24"/>
          <w:szCs w:val="24"/>
          <w:lang w:val="en-US"/>
        </w:rPr>
      </w:pPr>
    </w:p>
    <w:p w14:paraId="0803A500" w14:textId="7430738B" w:rsidR="00055E1F" w:rsidRPr="00D25F22" w:rsidRDefault="00DE61C2" w:rsidP="002714A4">
      <w:pPr>
        <w:tabs>
          <w:tab w:val="left" w:pos="6946"/>
        </w:tabs>
        <w:spacing w:line="276" w:lineRule="auto"/>
        <w:rPr>
          <w:sz w:val="24"/>
          <w:szCs w:val="24"/>
          <w:lang w:val="en-US"/>
        </w:rPr>
      </w:pPr>
      <w:r w:rsidRPr="00D25F22">
        <w:rPr>
          <w:sz w:val="24"/>
          <w:szCs w:val="24"/>
          <w:lang w:val="en-US"/>
        </w:rPr>
        <w:t xml:space="preserve">A) </w:t>
      </w:r>
      <w:r w:rsidR="0096499C" w:rsidRPr="00D25F22">
        <w:rPr>
          <w:sz w:val="24"/>
          <w:szCs w:val="24"/>
          <w:lang w:val="en-US"/>
        </w:rPr>
        <w:t>scientific activities</w:t>
      </w:r>
      <w:r w:rsidR="00055E1F" w:rsidRPr="00D25F22">
        <w:rPr>
          <w:sz w:val="24"/>
          <w:szCs w:val="24"/>
          <w:lang w:val="en-US"/>
        </w:rPr>
        <w:t>,</w:t>
      </w:r>
    </w:p>
    <w:p w14:paraId="1C5F1E53" w14:textId="20DF1A6E" w:rsidR="00DE61C2" w:rsidRPr="00D25F22" w:rsidRDefault="00DE61C2" w:rsidP="002714A4">
      <w:pPr>
        <w:tabs>
          <w:tab w:val="left" w:pos="6946"/>
        </w:tabs>
        <w:spacing w:line="276" w:lineRule="auto"/>
        <w:ind w:firstLine="708"/>
        <w:rPr>
          <w:sz w:val="24"/>
          <w:szCs w:val="24"/>
          <w:lang w:val="en-US"/>
        </w:rPr>
      </w:pPr>
      <w:r w:rsidRPr="00D25F22">
        <w:rPr>
          <w:sz w:val="24"/>
          <w:szCs w:val="24"/>
          <w:lang w:val="en-US"/>
        </w:rPr>
        <w:t xml:space="preserve">a) </w:t>
      </w:r>
      <w:r w:rsidR="0096499C" w:rsidRPr="00D25F22">
        <w:rPr>
          <w:sz w:val="24"/>
          <w:szCs w:val="24"/>
          <w:lang w:val="en-US"/>
        </w:rPr>
        <w:t>national or international conference presentation</w:t>
      </w:r>
      <w:r w:rsidRPr="00D25F22">
        <w:rPr>
          <w:sz w:val="24"/>
          <w:szCs w:val="24"/>
          <w:lang w:val="en-US"/>
        </w:rPr>
        <w:t>,</w:t>
      </w:r>
    </w:p>
    <w:p w14:paraId="40451BFC" w14:textId="15312630" w:rsidR="002714A4" w:rsidRPr="00D25F22" w:rsidRDefault="00DE61C2" w:rsidP="002714A4">
      <w:pPr>
        <w:tabs>
          <w:tab w:val="left" w:pos="6946"/>
        </w:tabs>
        <w:spacing w:line="276" w:lineRule="auto"/>
        <w:ind w:firstLine="708"/>
        <w:rPr>
          <w:sz w:val="24"/>
          <w:szCs w:val="24"/>
          <w:lang w:val="en-US"/>
        </w:rPr>
      </w:pPr>
      <w:r w:rsidRPr="00D25F22">
        <w:rPr>
          <w:sz w:val="24"/>
          <w:szCs w:val="24"/>
          <w:lang w:val="en-US"/>
        </w:rPr>
        <w:t xml:space="preserve">b) </w:t>
      </w:r>
      <w:r w:rsidR="0096499C" w:rsidRPr="00D25F22">
        <w:rPr>
          <w:sz w:val="24"/>
          <w:szCs w:val="24"/>
          <w:lang w:val="en-US"/>
        </w:rPr>
        <w:t>other professional activity</w:t>
      </w:r>
      <w:r w:rsidRPr="00D25F22">
        <w:rPr>
          <w:sz w:val="24"/>
          <w:szCs w:val="24"/>
          <w:lang w:val="en-US"/>
        </w:rPr>
        <w:t>;</w:t>
      </w:r>
    </w:p>
    <w:p w14:paraId="24B9E4B6" w14:textId="1041D274" w:rsidR="002714A4" w:rsidRPr="00D25F22" w:rsidRDefault="00DE61C2" w:rsidP="002714A4">
      <w:pPr>
        <w:tabs>
          <w:tab w:val="left" w:pos="6946"/>
        </w:tabs>
        <w:spacing w:line="276" w:lineRule="auto"/>
        <w:rPr>
          <w:sz w:val="24"/>
          <w:szCs w:val="24"/>
          <w:lang w:val="en-US"/>
        </w:rPr>
      </w:pPr>
      <w:r w:rsidRPr="00D25F22">
        <w:rPr>
          <w:sz w:val="24"/>
          <w:szCs w:val="24"/>
          <w:lang w:val="en-US"/>
        </w:rPr>
        <w:t xml:space="preserve">B) </w:t>
      </w:r>
      <w:r w:rsidR="0096499C" w:rsidRPr="00D25F22">
        <w:rPr>
          <w:sz w:val="24"/>
          <w:szCs w:val="24"/>
          <w:lang w:val="en-US"/>
        </w:rPr>
        <w:t>art activities</w:t>
      </w:r>
      <w:r w:rsidRPr="00D25F22">
        <w:rPr>
          <w:sz w:val="24"/>
          <w:szCs w:val="24"/>
          <w:lang w:val="en-US"/>
        </w:rPr>
        <w:t>,</w:t>
      </w:r>
    </w:p>
    <w:p w14:paraId="3F6EDC61" w14:textId="77777777" w:rsidR="0096499C" w:rsidRPr="00D25F22" w:rsidRDefault="0096499C" w:rsidP="0096499C">
      <w:pPr>
        <w:tabs>
          <w:tab w:val="left" w:pos="6946"/>
        </w:tabs>
        <w:spacing w:line="276" w:lineRule="auto"/>
        <w:ind w:firstLine="708"/>
        <w:rPr>
          <w:sz w:val="24"/>
          <w:szCs w:val="24"/>
          <w:lang w:val="en-US"/>
        </w:rPr>
      </w:pPr>
      <w:r w:rsidRPr="00D25F22">
        <w:rPr>
          <w:sz w:val="24"/>
          <w:szCs w:val="24"/>
          <w:lang w:val="en-US"/>
        </w:rPr>
        <w:t>a) national or international conference presentation,</w:t>
      </w:r>
    </w:p>
    <w:p w14:paraId="1B094A49" w14:textId="41D6EE93" w:rsidR="0096499C" w:rsidRPr="00D25F22" w:rsidRDefault="0096499C" w:rsidP="0096499C">
      <w:pPr>
        <w:tabs>
          <w:tab w:val="left" w:pos="6946"/>
        </w:tabs>
        <w:spacing w:line="276" w:lineRule="auto"/>
        <w:ind w:firstLine="708"/>
        <w:rPr>
          <w:sz w:val="24"/>
          <w:szCs w:val="24"/>
          <w:lang w:val="en-US"/>
        </w:rPr>
      </w:pPr>
      <w:r w:rsidRPr="00D25F22">
        <w:rPr>
          <w:sz w:val="24"/>
          <w:szCs w:val="24"/>
          <w:lang w:val="en-US"/>
        </w:rPr>
        <w:t>b) other professional activity.</w:t>
      </w:r>
    </w:p>
    <w:p w14:paraId="5D4203DF" w14:textId="77777777" w:rsidR="00DE61C2" w:rsidRPr="00D25F22" w:rsidRDefault="00DE61C2" w:rsidP="00055E1F">
      <w:pPr>
        <w:tabs>
          <w:tab w:val="left" w:pos="6946"/>
        </w:tabs>
        <w:spacing w:line="276" w:lineRule="auto"/>
        <w:ind w:left="567"/>
        <w:rPr>
          <w:sz w:val="24"/>
          <w:szCs w:val="24"/>
          <w:lang w:val="en-US"/>
        </w:rPr>
      </w:pPr>
    </w:p>
    <w:p w14:paraId="4B0B3B5F" w14:textId="77777777" w:rsidR="00055E1F" w:rsidRPr="00D25F22" w:rsidRDefault="00055E1F" w:rsidP="00055E1F">
      <w:pPr>
        <w:tabs>
          <w:tab w:val="left" w:pos="6946"/>
        </w:tabs>
        <w:spacing w:line="276" w:lineRule="auto"/>
        <w:rPr>
          <w:sz w:val="24"/>
          <w:szCs w:val="24"/>
          <w:lang w:val="en-US"/>
        </w:rPr>
      </w:pPr>
    </w:p>
    <w:p w14:paraId="6E97D70E" w14:textId="321BEB7C" w:rsidR="00055E1F" w:rsidRPr="00D25F22" w:rsidRDefault="0096499C" w:rsidP="00DC0C96">
      <w:pPr>
        <w:tabs>
          <w:tab w:val="left" w:pos="6946"/>
        </w:tabs>
        <w:spacing w:line="276" w:lineRule="auto"/>
        <w:jc w:val="center"/>
        <w:rPr>
          <w:b/>
          <w:sz w:val="24"/>
          <w:szCs w:val="24"/>
          <w:lang w:val="en-US"/>
        </w:rPr>
      </w:pPr>
      <w:r w:rsidRPr="00D25F22">
        <w:rPr>
          <w:b/>
          <w:sz w:val="24"/>
          <w:szCs w:val="24"/>
          <w:lang w:val="en-US"/>
        </w:rPr>
        <w:t>Conditions of the application for the Scholarship</w:t>
      </w:r>
    </w:p>
    <w:p w14:paraId="032624B0" w14:textId="77777777" w:rsidR="00055E1F" w:rsidRPr="00D25F22" w:rsidRDefault="00055E1F" w:rsidP="00055E1F">
      <w:pPr>
        <w:tabs>
          <w:tab w:val="left" w:pos="6946"/>
        </w:tabs>
        <w:spacing w:line="276" w:lineRule="auto"/>
        <w:jc w:val="center"/>
        <w:rPr>
          <w:b/>
          <w:sz w:val="24"/>
          <w:szCs w:val="24"/>
          <w:lang w:val="en-US"/>
        </w:rPr>
      </w:pPr>
    </w:p>
    <w:p w14:paraId="43843539" w14:textId="3C761700" w:rsidR="00055E1F" w:rsidRPr="00D25F22" w:rsidRDefault="007626F8" w:rsidP="00055E1F">
      <w:pPr>
        <w:tabs>
          <w:tab w:val="left" w:pos="6946"/>
        </w:tabs>
        <w:spacing w:line="276" w:lineRule="auto"/>
        <w:jc w:val="both"/>
        <w:rPr>
          <w:sz w:val="24"/>
          <w:szCs w:val="24"/>
          <w:lang w:val="en-US"/>
        </w:rPr>
      </w:pPr>
      <w:r w:rsidRPr="00D25F22">
        <w:rPr>
          <w:sz w:val="24"/>
          <w:szCs w:val="24"/>
          <w:lang w:val="en-US"/>
        </w:rPr>
        <w:t>Those, who have active student legal relationship with the UP can apply for the Scholarship, if</w:t>
      </w:r>
    </w:p>
    <w:p w14:paraId="497F6895" w14:textId="6C05EE2E" w:rsidR="00055E1F" w:rsidRPr="00D25F22" w:rsidRDefault="00055E1F" w:rsidP="00055E1F">
      <w:pPr>
        <w:tabs>
          <w:tab w:val="left" w:pos="6946"/>
        </w:tabs>
        <w:spacing w:line="276" w:lineRule="auto"/>
        <w:ind w:firstLine="567"/>
        <w:jc w:val="both"/>
        <w:rPr>
          <w:sz w:val="24"/>
          <w:szCs w:val="24"/>
          <w:lang w:val="en-US"/>
        </w:rPr>
      </w:pPr>
      <w:r w:rsidRPr="00D25F22">
        <w:rPr>
          <w:sz w:val="24"/>
          <w:szCs w:val="24"/>
          <w:lang w:val="en-US"/>
        </w:rPr>
        <w:t xml:space="preserve">a) </w:t>
      </w:r>
      <w:r w:rsidR="007626F8" w:rsidRPr="00D25F22">
        <w:rPr>
          <w:sz w:val="24"/>
          <w:szCs w:val="24"/>
          <w:lang w:val="en-US"/>
        </w:rPr>
        <w:t xml:space="preserve">the above mentioned active legal relationship between the student and the UP is valid in the semester of </w:t>
      </w:r>
      <w:r w:rsidR="00665C27" w:rsidRPr="00D25F22">
        <w:rPr>
          <w:sz w:val="24"/>
          <w:szCs w:val="24"/>
          <w:lang w:val="en-US"/>
        </w:rPr>
        <w:t>application</w:t>
      </w:r>
      <w:r w:rsidR="007626F8" w:rsidRPr="00D25F22">
        <w:rPr>
          <w:sz w:val="24"/>
          <w:szCs w:val="24"/>
          <w:lang w:val="en-US"/>
        </w:rPr>
        <w:t xml:space="preserve"> and during the supported semester;</w:t>
      </w:r>
    </w:p>
    <w:p w14:paraId="0A169830" w14:textId="394D1D54" w:rsidR="00055E1F" w:rsidRPr="00D25F22" w:rsidRDefault="00055E1F" w:rsidP="00055E1F">
      <w:pPr>
        <w:tabs>
          <w:tab w:val="left" w:pos="6946"/>
        </w:tabs>
        <w:spacing w:line="276" w:lineRule="auto"/>
        <w:ind w:firstLine="567"/>
        <w:jc w:val="both"/>
        <w:rPr>
          <w:sz w:val="24"/>
          <w:szCs w:val="24"/>
          <w:lang w:val="en-US"/>
        </w:rPr>
      </w:pPr>
      <w:r w:rsidRPr="00D25F22">
        <w:rPr>
          <w:sz w:val="24"/>
          <w:szCs w:val="24"/>
          <w:lang w:val="en-US"/>
        </w:rPr>
        <w:t xml:space="preserve">b) </w:t>
      </w:r>
      <w:r w:rsidR="007626F8" w:rsidRPr="00D25F22">
        <w:rPr>
          <w:sz w:val="24"/>
          <w:szCs w:val="24"/>
          <w:lang w:val="en-US"/>
        </w:rPr>
        <w:t xml:space="preserve">the </w:t>
      </w:r>
      <w:r w:rsidR="00665C27" w:rsidRPr="00D25F22">
        <w:rPr>
          <w:sz w:val="24"/>
          <w:szCs w:val="24"/>
          <w:lang w:val="en-US"/>
        </w:rPr>
        <w:t>applicants</w:t>
      </w:r>
      <w:r w:rsidR="007626F8" w:rsidRPr="00D25F22">
        <w:rPr>
          <w:sz w:val="24"/>
          <w:szCs w:val="24"/>
          <w:lang w:val="en-US"/>
        </w:rPr>
        <w:t xml:space="preserve"> – in the case of winning the scholarship – commit themselves to provide a written and signed professional report for </w:t>
      </w:r>
      <w:r w:rsidR="00F9119F" w:rsidRPr="00D25F22">
        <w:rPr>
          <w:sz w:val="24"/>
          <w:szCs w:val="24"/>
          <w:lang w:val="en-US"/>
        </w:rPr>
        <w:t>PTE DOK</w:t>
      </w:r>
      <w:r w:rsidR="007626F8" w:rsidRPr="00D25F22">
        <w:rPr>
          <w:sz w:val="24"/>
          <w:szCs w:val="24"/>
          <w:lang w:val="en-US"/>
        </w:rPr>
        <w:t xml:space="preserve"> with the use of the 2. appendix of </w:t>
      </w:r>
      <w:r w:rsidR="00B40700" w:rsidRPr="00D25F22">
        <w:rPr>
          <w:sz w:val="24"/>
          <w:szCs w:val="24"/>
          <w:lang w:val="en-US"/>
        </w:rPr>
        <w:t>the Regulations</w:t>
      </w:r>
      <w:r w:rsidR="007626F8" w:rsidRPr="00D25F22">
        <w:rPr>
          <w:sz w:val="24"/>
          <w:szCs w:val="24"/>
          <w:lang w:val="en-US"/>
        </w:rPr>
        <w:t xml:space="preserve"> of the </w:t>
      </w:r>
      <w:r w:rsidR="00B40700" w:rsidRPr="00D25F22">
        <w:rPr>
          <w:sz w:val="24"/>
          <w:szCs w:val="24"/>
          <w:lang w:val="en-US"/>
        </w:rPr>
        <w:t xml:space="preserve">Outstanding scientific and </w:t>
      </w:r>
      <w:r w:rsidR="00B47621">
        <w:rPr>
          <w:sz w:val="24"/>
          <w:szCs w:val="24"/>
          <w:lang w:val="en-US"/>
        </w:rPr>
        <w:t>art</w:t>
      </w:r>
      <w:r w:rsidR="00B40700" w:rsidRPr="00D25F22">
        <w:rPr>
          <w:sz w:val="24"/>
          <w:szCs w:val="24"/>
          <w:lang w:val="en-US"/>
        </w:rPr>
        <w:t xml:space="preserve"> scholarship</w:t>
      </w:r>
      <w:r w:rsidR="007626F8" w:rsidRPr="00D25F22">
        <w:rPr>
          <w:sz w:val="24"/>
          <w:szCs w:val="24"/>
          <w:lang w:val="en-US"/>
        </w:rPr>
        <w:t xml:space="preserve">. </w:t>
      </w:r>
    </w:p>
    <w:p w14:paraId="65D85E75" w14:textId="77777777" w:rsidR="00055E1F" w:rsidRPr="00D25F22" w:rsidRDefault="00055E1F" w:rsidP="00055E1F">
      <w:pPr>
        <w:tabs>
          <w:tab w:val="left" w:pos="6946"/>
        </w:tabs>
        <w:spacing w:line="276" w:lineRule="auto"/>
        <w:jc w:val="both"/>
        <w:rPr>
          <w:sz w:val="24"/>
          <w:szCs w:val="24"/>
          <w:lang w:val="en-US"/>
        </w:rPr>
      </w:pPr>
    </w:p>
    <w:p w14:paraId="2EA5E054" w14:textId="6B910D49" w:rsidR="000B1C2F" w:rsidRPr="00D25F22" w:rsidRDefault="007626F8" w:rsidP="00055E1F">
      <w:pPr>
        <w:tabs>
          <w:tab w:val="left" w:pos="6946"/>
        </w:tabs>
        <w:spacing w:line="276" w:lineRule="auto"/>
        <w:jc w:val="both"/>
        <w:rPr>
          <w:sz w:val="24"/>
          <w:szCs w:val="24"/>
          <w:lang w:val="en-US"/>
        </w:rPr>
      </w:pPr>
      <w:r w:rsidRPr="00D25F22">
        <w:rPr>
          <w:sz w:val="24"/>
          <w:szCs w:val="24"/>
          <w:lang w:val="en-US"/>
        </w:rPr>
        <w:t xml:space="preserve">Every applicant </w:t>
      </w:r>
      <w:r w:rsidR="00E57A03" w:rsidRPr="00D25F22">
        <w:rPr>
          <w:sz w:val="24"/>
          <w:szCs w:val="24"/>
          <w:lang w:val="en-US"/>
        </w:rPr>
        <w:t>can</w:t>
      </w:r>
      <w:r w:rsidRPr="00D25F22">
        <w:rPr>
          <w:sz w:val="24"/>
          <w:szCs w:val="24"/>
          <w:lang w:val="en-US"/>
        </w:rPr>
        <w:t xml:space="preserve"> only </w:t>
      </w:r>
      <w:r w:rsidR="00735F0C" w:rsidRPr="00D25F22">
        <w:rPr>
          <w:sz w:val="24"/>
          <w:szCs w:val="24"/>
          <w:lang w:val="en-US"/>
        </w:rPr>
        <w:t xml:space="preserve">submit one application per subcategory in an actual </w:t>
      </w:r>
      <w:r w:rsidR="00665C27" w:rsidRPr="00D25F22">
        <w:rPr>
          <w:sz w:val="24"/>
          <w:szCs w:val="24"/>
          <w:lang w:val="en-US"/>
        </w:rPr>
        <w:t>applicational</w:t>
      </w:r>
      <w:r w:rsidR="00735F0C" w:rsidRPr="00D25F22">
        <w:rPr>
          <w:sz w:val="24"/>
          <w:szCs w:val="24"/>
          <w:lang w:val="en-US"/>
        </w:rPr>
        <w:t xml:space="preserve"> period.</w:t>
      </w:r>
    </w:p>
    <w:p w14:paraId="695A2D2E" w14:textId="77777777" w:rsidR="00055E1F" w:rsidRPr="00D25F22" w:rsidRDefault="00055E1F" w:rsidP="00055E1F">
      <w:pPr>
        <w:tabs>
          <w:tab w:val="left" w:pos="6946"/>
        </w:tabs>
        <w:spacing w:line="276" w:lineRule="auto"/>
        <w:jc w:val="center"/>
        <w:rPr>
          <w:b/>
          <w:sz w:val="24"/>
          <w:szCs w:val="24"/>
          <w:lang w:val="en-US"/>
        </w:rPr>
      </w:pPr>
    </w:p>
    <w:p w14:paraId="2DADDE23" w14:textId="1335047D" w:rsidR="00055E1F" w:rsidRPr="00D25F22" w:rsidRDefault="00735F0C" w:rsidP="00055E1F">
      <w:pPr>
        <w:tabs>
          <w:tab w:val="left" w:pos="6946"/>
        </w:tabs>
        <w:spacing w:line="276" w:lineRule="auto"/>
        <w:jc w:val="center"/>
        <w:rPr>
          <w:b/>
          <w:sz w:val="24"/>
          <w:szCs w:val="24"/>
          <w:lang w:val="en-US"/>
        </w:rPr>
      </w:pPr>
      <w:r w:rsidRPr="00D25F22">
        <w:rPr>
          <w:b/>
          <w:sz w:val="24"/>
          <w:szCs w:val="24"/>
          <w:lang w:val="en-US"/>
        </w:rPr>
        <w:t>The review of the applications</w:t>
      </w:r>
    </w:p>
    <w:p w14:paraId="7BA88B06" w14:textId="77777777" w:rsidR="00055E1F" w:rsidRPr="00D25F22" w:rsidRDefault="00055E1F" w:rsidP="00055E1F">
      <w:pPr>
        <w:tabs>
          <w:tab w:val="left" w:pos="6946"/>
        </w:tabs>
        <w:spacing w:line="276" w:lineRule="auto"/>
        <w:jc w:val="both"/>
        <w:rPr>
          <w:b/>
          <w:sz w:val="24"/>
          <w:szCs w:val="24"/>
          <w:lang w:val="en-US"/>
        </w:rPr>
      </w:pPr>
    </w:p>
    <w:p w14:paraId="0BEA5C52" w14:textId="31A106DB" w:rsidR="00055E1F" w:rsidRPr="00D25F22" w:rsidRDefault="00735F0C" w:rsidP="00055E1F">
      <w:pPr>
        <w:tabs>
          <w:tab w:val="left" w:pos="6946"/>
        </w:tabs>
        <w:spacing w:line="276" w:lineRule="auto"/>
        <w:jc w:val="both"/>
        <w:rPr>
          <w:sz w:val="24"/>
          <w:szCs w:val="24"/>
          <w:lang w:val="en-US"/>
        </w:rPr>
      </w:pPr>
      <w:r w:rsidRPr="00D25F22">
        <w:rPr>
          <w:sz w:val="24"/>
          <w:szCs w:val="24"/>
          <w:lang w:val="en-US"/>
        </w:rPr>
        <w:t xml:space="preserve">The submitted </w:t>
      </w:r>
      <w:r w:rsidR="00665C27" w:rsidRPr="00D25F22">
        <w:rPr>
          <w:sz w:val="24"/>
          <w:szCs w:val="24"/>
          <w:lang w:val="en-US"/>
        </w:rPr>
        <w:t>applications</w:t>
      </w:r>
      <w:r w:rsidRPr="00D25F22">
        <w:rPr>
          <w:sz w:val="24"/>
          <w:szCs w:val="24"/>
          <w:lang w:val="en-US"/>
        </w:rPr>
        <w:t xml:space="preserve"> are ranked by the Scholarship </w:t>
      </w:r>
      <w:r w:rsidR="00E57A03" w:rsidRPr="00D25F22">
        <w:rPr>
          <w:sz w:val="24"/>
          <w:szCs w:val="24"/>
          <w:lang w:val="en-US"/>
        </w:rPr>
        <w:t>Committee</w:t>
      </w:r>
      <w:r w:rsidRPr="00D25F22">
        <w:rPr>
          <w:sz w:val="24"/>
          <w:szCs w:val="24"/>
          <w:lang w:val="en-US"/>
        </w:rPr>
        <w:t xml:space="preserve"> of </w:t>
      </w:r>
      <w:r w:rsidR="00F9119F" w:rsidRPr="00D25F22">
        <w:rPr>
          <w:sz w:val="24"/>
          <w:szCs w:val="24"/>
          <w:lang w:val="en-US"/>
        </w:rPr>
        <w:t>PTE DOK</w:t>
      </w:r>
      <w:r w:rsidRPr="00D25F22">
        <w:rPr>
          <w:sz w:val="24"/>
          <w:szCs w:val="24"/>
          <w:lang w:val="en-US"/>
        </w:rPr>
        <w:t>.</w:t>
      </w:r>
    </w:p>
    <w:p w14:paraId="3002CC38" w14:textId="77777777" w:rsidR="00055E1F" w:rsidRPr="00D25F22" w:rsidRDefault="00055E1F" w:rsidP="00055E1F">
      <w:pPr>
        <w:tabs>
          <w:tab w:val="left" w:pos="6946"/>
        </w:tabs>
        <w:spacing w:line="276" w:lineRule="auto"/>
        <w:jc w:val="both"/>
        <w:rPr>
          <w:sz w:val="24"/>
          <w:szCs w:val="24"/>
          <w:lang w:val="en-US"/>
        </w:rPr>
      </w:pPr>
    </w:p>
    <w:p w14:paraId="61B5471D" w14:textId="742ABAD1" w:rsidR="00142AFB" w:rsidRPr="00D25F22" w:rsidRDefault="00EA4646" w:rsidP="00055E1F">
      <w:pPr>
        <w:tabs>
          <w:tab w:val="left" w:pos="6946"/>
        </w:tabs>
        <w:spacing w:line="276" w:lineRule="auto"/>
        <w:jc w:val="both"/>
        <w:rPr>
          <w:sz w:val="24"/>
          <w:szCs w:val="24"/>
          <w:lang w:val="en-US"/>
        </w:rPr>
      </w:pPr>
      <w:r w:rsidRPr="00D25F22">
        <w:rPr>
          <w:sz w:val="24"/>
          <w:szCs w:val="24"/>
          <w:lang w:val="en-US"/>
        </w:rPr>
        <w:t xml:space="preserve">About the ranking of the Scholarship </w:t>
      </w:r>
      <w:r w:rsidR="00E57A03" w:rsidRPr="00D25F22">
        <w:rPr>
          <w:sz w:val="24"/>
          <w:szCs w:val="24"/>
          <w:lang w:val="en-US"/>
        </w:rPr>
        <w:t>Committee</w:t>
      </w:r>
      <w:r w:rsidRPr="00D25F22">
        <w:rPr>
          <w:sz w:val="24"/>
          <w:szCs w:val="24"/>
          <w:lang w:val="en-US"/>
        </w:rPr>
        <w:t xml:space="preserve"> of </w:t>
      </w:r>
      <w:r w:rsidR="00F9119F" w:rsidRPr="00D25F22">
        <w:rPr>
          <w:sz w:val="24"/>
          <w:szCs w:val="24"/>
          <w:lang w:val="en-US"/>
        </w:rPr>
        <w:t>PTE DOK</w:t>
      </w:r>
      <w:r w:rsidRPr="00D25F22">
        <w:rPr>
          <w:sz w:val="24"/>
          <w:szCs w:val="24"/>
          <w:lang w:val="en-US"/>
        </w:rPr>
        <w:t xml:space="preserve"> and about the amount of the financial support</w:t>
      </w:r>
      <w:r w:rsidR="00E57A03" w:rsidRPr="00D25F22">
        <w:rPr>
          <w:sz w:val="24"/>
          <w:szCs w:val="24"/>
          <w:lang w:val="en-US"/>
        </w:rPr>
        <w:t xml:space="preserve"> given,</w:t>
      </w:r>
      <w:r w:rsidRPr="00D25F22">
        <w:rPr>
          <w:sz w:val="24"/>
          <w:szCs w:val="24"/>
          <w:lang w:val="en-US"/>
        </w:rPr>
        <w:t xml:space="preserve"> the decision is formed by the </w:t>
      </w:r>
      <w:r w:rsidR="00FC183C" w:rsidRPr="00D25F22">
        <w:rPr>
          <w:sz w:val="24"/>
          <w:szCs w:val="24"/>
          <w:lang w:val="en-US"/>
        </w:rPr>
        <w:t>Delegates Assembly</w:t>
      </w:r>
      <w:r w:rsidR="00E57A03" w:rsidRPr="00D25F22">
        <w:rPr>
          <w:sz w:val="24"/>
          <w:szCs w:val="24"/>
          <w:lang w:val="en-US"/>
        </w:rPr>
        <w:t xml:space="preserve"> </w:t>
      </w:r>
      <w:r w:rsidRPr="00D25F22">
        <w:rPr>
          <w:sz w:val="24"/>
          <w:szCs w:val="24"/>
          <w:lang w:val="en-US"/>
        </w:rPr>
        <w:t xml:space="preserve">of </w:t>
      </w:r>
      <w:r w:rsidR="00F9119F" w:rsidRPr="00D25F22">
        <w:rPr>
          <w:sz w:val="24"/>
          <w:szCs w:val="24"/>
          <w:lang w:val="en-US"/>
        </w:rPr>
        <w:t>PTE DOK</w:t>
      </w:r>
      <w:r w:rsidRPr="00D25F22">
        <w:rPr>
          <w:sz w:val="24"/>
          <w:szCs w:val="24"/>
          <w:lang w:val="en-US"/>
        </w:rPr>
        <w:t xml:space="preserve"> by voting.</w:t>
      </w:r>
    </w:p>
    <w:p w14:paraId="41BBDF3D" w14:textId="77777777" w:rsidR="00DE61C2" w:rsidRPr="00D25F22" w:rsidRDefault="00DE61C2" w:rsidP="00055E1F">
      <w:pPr>
        <w:tabs>
          <w:tab w:val="left" w:pos="6946"/>
        </w:tabs>
        <w:spacing w:line="276" w:lineRule="auto"/>
        <w:jc w:val="both"/>
        <w:rPr>
          <w:sz w:val="24"/>
          <w:szCs w:val="24"/>
          <w:lang w:val="en-US"/>
        </w:rPr>
      </w:pPr>
    </w:p>
    <w:p w14:paraId="49E530BC" w14:textId="49FB1D93" w:rsidR="00055E1F" w:rsidRPr="00D25F22" w:rsidRDefault="00EA4646" w:rsidP="00055E1F">
      <w:pPr>
        <w:spacing w:line="276" w:lineRule="auto"/>
        <w:jc w:val="center"/>
        <w:rPr>
          <w:b/>
          <w:sz w:val="24"/>
          <w:szCs w:val="24"/>
          <w:lang w:val="en-US"/>
        </w:rPr>
      </w:pPr>
      <w:r w:rsidRPr="00D25F22">
        <w:rPr>
          <w:b/>
          <w:sz w:val="24"/>
          <w:szCs w:val="24"/>
          <w:lang w:val="en-US"/>
        </w:rPr>
        <w:t xml:space="preserve">The base of the </w:t>
      </w:r>
      <w:r w:rsidR="00D25F22" w:rsidRPr="00D25F22">
        <w:rPr>
          <w:b/>
          <w:sz w:val="24"/>
          <w:szCs w:val="24"/>
          <w:lang w:val="en-US"/>
        </w:rPr>
        <w:t xml:space="preserve">Outstanding scientific and </w:t>
      </w:r>
      <w:r w:rsidR="00B47621">
        <w:rPr>
          <w:b/>
          <w:sz w:val="24"/>
          <w:szCs w:val="24"/>
          <w:lang w:val="en-US"/>
        </w:rPr>
        <w:t>art</w:t>
      </w:r>
      <w:r w:rsidR="00D25F22" w:rsidRPr="00D25F22">
        <w:rPr>
          <w:b/>
          <w:sz w:val="24"/>
          <w:szCs w:val="24"/>
          <w:lang w:val="en-US"/>
        </w:rPr>
        <w:t xml:space="preserve"> scholarship</w:t>
      </w:r>
    </w:p>
    <w:p w14:paraId="17152759" w14:textId="77777777" w:rsidR="00055E1F" w:rsidRPr="00D25F22" w:rsidRDefault="00055E1F" w:rsidP="00055E1F">
      <w:pPr>
        <w:spacing w:line="276" w:lineRule="auto"/>
        <w:rPr>
          <w:sz w:val="24"/>
          <w:szCs w:val="24"/>
          <w:lang w:val="en-US"/>
        </w:rPr>
      </w:pPr>
    </w:p>
    <w:p w14:paraId="26C46CE3" w14:textId="4119A570" w:rsidR="00142AFB" w:rsidRPr="00D25F22" w:rsidRDefault="00055E1F" w:rsidP="00FD521C">
      <w:pPr>
        <w:spacing w:line="276" w:lineRule="auto"/>
        <w:jc w:val="both"/>
        <w:rPr>
          <w:sz w:val="24"/>
          <w:szCs w:val="24"/>
          <w:lang w:val="en-US"/>
        </w:rPr>
      </w:pPr>
      <w:r w:rsidRPr="00D25F22">
        <w:rPr>
          <w:sz w:val="24"/>
          <w:szCs w:val="24"/>
          <w:lang w:val="en-US"/>
        </w:rPr>
        <w:t xml:space="preserve">1. </w:t>
      </w:r>
      <w:r w:rsidR="00EA4646" w:rsidRPr="00D25F22">
        <w:rPr>
          <w:sz w:val="24"/>
          <w:szCs w:val="24"/>
          <w:lang w:val="en-US"/>
        </w:rPr>
        <w:t xml:space="preserve">The scientific and </w:t>
      </w:r>
      <w:r w:rsidR="00B47621">
        <w:rPr>
          <w:sz w:val="24"/>
          <w:szCs w:val="24"/>
          <w:lang w:val="en-US"/>
        </w:rPr>
        <w:t>art</w:t>
      </w:r>
      <w:r w:rsidR="00EA4646" w:rsidRPr="00D25F22">
        <w:rPr>
          <w:sz w:val="24"/>
          <w:szCs w:val="24"/>
          <w:lang w:val="en-US"/>
        </w:rPr>
        <w:t xml:space="preserve"> activities performed between the beginning of the last </w:t>
      </w:r>
      <w:r w:rsidR="00665C27" w:rsidRPr="00D25F22">
        <w:rPr>
          <w:sz w:val="24"/>
          <w:szCs w:val="24"/>
          <w:lang w:val="en-US"/>
        </w:rPr>
        <w:t>semester</w:t>
      </w:r>
      <w:r w:rsidR="00EA4646" w:rsidRPr="00D25F22">
        <w:rPr>
          <w:sz w:val="24"/>
          <w:szCs w:val="24"/>
          <w:lang w:val="en-US"/>
        </w:rPr>
        <w:t xml:space="preserve"> before the announcement </w:t>
      </w:r>
      <w:r w:rsidR="00DA4E2A" w:rsidRPr="00D25F22">
        <w:rPr>
          <w:sz w:val="24"/>
          <w:szCs w:val="24"/>
          <w:lang w:val="en-US"/>
        </w:rPr>
        <w:t>of the scholarship and the time of the announcement. If the applicant has already won in an earlier period, only those certifications are admissible, that took place in the period since the last announcement.</w:t>
      </w:r>
    </w:p>
    <w:p w14:paraId="50AD14F2" w14:textId="6BEB35A4" w:rsidR="00055E1F" w:rsidRDefault="00055E1F" w:rsidP="00FD521C">
      <w:pPr>
        <w:spacing w:line="276" w:lineRule="auto"/>
        <w:jc w:val="both"/>
        <w:rPr>
          <w:sz w:val="24"/>
          <w:szCs w:val="24"/>
          <w:lang w:val="en-US"/>
        </w:rPr>
      </w:pPr>
      <w:r w:rsidRPr="00D25F22">
        <w:rPr>
          <w:sz w:val="24"/>
          <w:szCs w:val="24"/>
          <w:lang w:val="en-US"/>
        </w:rPr>
        <w:t xml:space="preserve">2. </w:t>
      </w:r>
      <w:r w:rsidR="00BE3AEE" w:rsidRPr="00D25F22">
        <w:rPr>
          <w:sz w:val="24"/>
          <w:szCs w:val="24"/>
          <w:lang w:val="en-US"/>
        </w:rPr>
        <w:t xml:space="preserve">The reality of the planned scientific and </w:t>
      </w:r>
      <w:r w:rsidR="00B47621">
        <w:rPr>
          <w:sz w:val="24"/>
          <w:szCs w:val="24"/>
          <w:lang w:val="en-US"/>
        </w:rPr>
        <w:t>art</w:t>
      </w:r>
      <w:r w:rsidR="00BE3AEE" w:rsidRPr="00D25F22">
        <w:rPr>
          <w:sz w:val="24"/>
          <w:szCs w:val="24"/>
          <w:lang w:val="en-US"/>
        </w:rPr>
        <w:t xml:space="preserve"> </w:t>
      </w:r>
      <w:r w:rsidR="00665C27" w:rsidRPr="00D25F22">
        <w:rPr>
          <w:sz w:val="24"/>
          <w:szCs w:val="24"/>
          <w:lang w:val="en-US"/>
        </w:rPr>
        <w:t>activities</w:t>
      </w:r>
      <w:r w:rsidR="00BE3AEE" w:rsidRPr="00D25F22">
        <w:rPr>
          <w:sz w:val="24"/>
          <w:szCs w:val="24"/>
          <w:lang w:val="en-US"/>
        </w:rPr>
        <w:t xml:space="preserve"> is well-founded both professionally and financially by the standards of the 3. appendix of the Regulations of the </w:t>
      </w:r>
      <w:r w:rsidR="002236A0" w:rsidRPr="00D25F22">
        <w:rPr>
          <w:sz w:val="24"/>
          <w:szCs w:val="24"/>
          <w:lang w:val="en-US"/>
        </w:rPr>
        <w:t xml:space="preserve">Outstanding scientific and </w:t>
      </w:r>
      <w:r w:rsidR="00B47621">
        <w:rPr>
          <w:sz w:val="24"/>
          <w:szCs w:val="24"/>
          <w:lang w:val="en-US"/>
        </w:rPr>
        <w:t>art</w:t>
      </w:r>
      <w:r w:rsidR="002236A0" w:rsidRPr="00D25F22">
        <w:rPr>
          <w:sz w:val="24"/>
          <w:szCs w:val="24"/>
          <w:lang w:val="en-US"/>
        </w:rPr>
        <w:t xml:space="preserve"> scholarship</w:t>
      </w:r>
      <w:r w:rsidR="002236A0">
        <w:rPr>
          <w:sz w:val="24"/>
          <w:szCs w:val="24"/>
          <w:lang w:val="en-US"/>
        </w:rPr>
        <w:t>.</w:t>
      </w:r>
    </w:p>
    <w:p w14:paraId="409FBFAE" w14:textId="77777777" w:rsidR="002236A0" w:rsidRPr="00D25F22" w:rsidRDefault="002236A0" w:rsidP="00FD521C">
      <w:pPr>
        <w:spacing w:line="276" w:lineRule="auto"/>
        <w:jc w:val="both"/>
        <w:rPr>
          <w:sz w:val="24"/>
          <w:szCs w:val="24"/>
          <w:lang w:val="en-US"/>
        </w:rPr>
      </w:pPr>
    </w:p>
    <w:p w14:paraId="62EB8507" w14:textId="27DCF581" w:rsidR="00055E1F" w:rsidRPr="00D25F22" w:rsidRDefault="00BE3AEE" w:rsidP="00FD521C">
      <w:pPr>
        <w:spacing w:line="276" w:lineRule="auto"/>
        <w:jc w:val="both"/>
        <w:rPr>
          <w:sz w:val="24"/>
          <w:szCs w:val="24"/>
          <w:lang w:val="en-US"/>
        </w:rPr>
      </w:pPr>
      <w:r w:rsidRPr="00D25F22">
        <w:rPr>
          <w:sz w:val="24"/>
          <w:szCs w:val="24"/>
          <w:lang w:val="en-US"/>
        </w:rPr>
        <w:t xml:space="preserve">The </w:t>
      </w:r>
      <w:r w:rsidR="002236A0" w:rsidRPr="00D25F22">
        <w:rPr>
          <w:sz w:val="24"/>
          <w:szCs w:val="24"/>
          <w:lang w:val="en-US"/>
        </w:rPr>
        <w:t xml:space="preserve">review </w:t>
      </w:r>
      <w:r w:rsidRPr="00D25F22">
        <w:rPr>
          <w:sz w:val="24"/>
          <w:szCs w:val="24"/>
          <w:lang w:val="en-US"/>
        </w:rPr>
        <w:t>process of the applications</w:t>
      </w:r>
    </w:p>
    <w:p w14:paraId="75E85017" w14:textId="78B8AB18" w:rsidR="00BE3AEE" w:rsidRPr="00D25F22" w:rsidRDefault="00055E1F" w:rsidP="00BE3AEE">
      <w:pPr>
        <w:spacing w:line="276" w:lineRule="auto"/>
        <w:jc w:val="both"/>
        <w:rPr>
          <w:sz w:val="24"/>
          <w:szCs w:val="24"/>
          <w:lang w:val="en-US"/>
        </w:rPr>
      </w:pPr>
      <w:r w:rsidRPr="00D25F22">
        <w:rPr>
          <w:sz w:val="24"/>
          <w:szCs w:val="24"/>
          <w:lang w:val="en-US"/>
        </w:rPr>
        <w:t xml:space="preserve">1. </w:t>
      </w:r>
      <w:r w:rsidR="00BE3AEE" w:rsidRPr="00D25F22">
        <w:rPr>
          <w:sz w:val="24"/>
          <w:szCs w:val="24"/>
          <w:lang w:val="en-US"/>
        </w:rPr>
        <w:t>The maximum value fo</w:t>
      </w:r>
      <w:r w:rsidR="00D25F22" w:rsidRPr="00D25F22">
        <w:rPr>
          <w:sz w:val="24"/>
          <w:szCs w:val="24"/>
          <w:lang w:val="en-US"/>
        </w:rPr>
        <w:t>r</w:t>
      </w:r>
      <w:r w:rsidR="00BE3AEE" w:rsidRPr="00D25F22">
        <w:rPr>
          <w:sz w:val="24"/>
          <w:szCs w:val="24"/>
          <w:lang w:val="en-US"/>
        </w:rPr>
        <w:t xml:space="preserve"> each application is 100 points, by the principles of the 1. appendix of the Regulations of the </w:t>
      </w:r>
      <w:r w:rsidR="00647EF8" w:rsidRPr="00D25F22">
        <w:rPr>
          <w:sz w:val="24"/>
          <w:szCs w:val="24"/>
          <w:lang w:val="en-US"/>
        </w:rPr>
        <w:t xml:space="preserve">Outstanding scientific and </w:t>
      </w:r>
      <w:r w:rsidR="00B47621">
        <w:rPr>
          <w:sz w:val="24"/>
          <w:szCs w:val="24"/>
          <w:lang w:val="en-US"/>
        </w:rPr>
        <w:t>art</w:t>
      </w:r>
      <w:r w:rsidR="00647EF8" w:rsidRPr="00D25F22">
        <w:rPr>
          <w:sz w:val="24"/>
          <w:szCs w:val="24"/>
          <w:lang w:val="en-US"/>
        </w:rPr>
        <w:t xml:space="preserve"> scholarship</w:t>
      </w:r>
      <w:r w:rsidR="00BE3AEE" w:rsidRPr="00D25F22">
        <w:rPr>
          <w:sz w:val="24"/>
          <w:szCs w:val="24"/>
          <w:lang w:val="en-US"/>
        </w:rPr>
        <w:t>.</w:t>
      </w:r>
    </w:p>
    <w:p w14:paraId="3FB2A46E" w14:textId="170278BA" w:rsidR="00055E1F" w:rsidRPr="00D25F22" w:rsidRDefault="00055E1F" w:rsidP="00FD521C">
      <w:pPr>
        <w:spacing w:line="276" w:lineRule="auto"/>
        <w:jc w:val="both"/>
        <w:rPr>
          <w:sz w:val="24"/>
          <w:szCs w:val="24"/>
          <w:lang w:val="en-US"/>
        </w:rPr>
      </w:pPr>
      <w:r w:rsidRPr="00D25F22">
        <w:rPr>
          <w:sz w:val="24"/>
          <w:szCs w:val="24"/>
          <w:lang w:val="en-US"/>
        </w:rPr>
        <w:t>2.</w:t>
      </w:r>
      <w:r w:rsidR="00CD41B2" w:rsidRPr="00D25F22">
        <w:rPr>
          <w:sz w:val="24"/>
          <w:szCs w:val="24"/>
          <w:lang w:val="en-US"/>
        </w:rPr>
        <w:t xml:space="preserve"> </w:t>
      </w:r>
      <w:r w:rsidR="00B715F1" w:rsidRPr="00D25F22">
        <w:rPr>
          <w:sz w:val="24"/>
          <w:szCs w:val="24"/>
          <w:lang w:val="en-US"/>
        </w:rPr>
        <w:t xml:space="preserve">The </w:t>
      </w:r>
      <w:r w:rsidR="00665C27" w:rsidRPr="00D25F22">
        <w:rPr>
          <w:sz w:val="24"/>
          <w:szCs w:val="24"/>
          <w:lang w:val="en-US"/>
        </w:rPr>
        <w:t>amount</w:t>
      </w:r>
      <w:r w:rsidR="00B715F1" w:rsidRPr="00D25F22">
        <w:rPr>
          <w:sz w:val="24"/>
          <w:szCs w:val="24"/>
          <w:lang w:val="en-US"/>
        </w:rPr>
        <w:t xml:space="preserve"> of the financial support in case of winning the </w:t>
      </w:r>
      <w:r w:rsidR="009C745B" w:rsidRPr="00D25F22">
        <w:rPr>
          <w:sz w:val="24"/>
          <w:szCs w:val="24"/>
          <w:lang w:val="en-US"/>
        </w:rPr>
        <w:t xml:space="preserve">Outstanding scientific and </w:t>
      </w:r>
      <w:r w:rsidR="00B47621">
        <w:rPr>
          <w:sz w:val="24"/>
          <w:szCs w:val="24"/>
          <w:lang w:val="en-US"/>
        </w:rPr>
        <w:t>art</w:t>
      </w:r>
      <w:r w:rsidR="009C745B" w:rsidRPr="00D25F22">
        <w:rPr>
          <w:sz w:val="24"/>
          <w:szCs w:val="24"/>
          <w:lang w:val="en-US"/>
        </w:rPr>
        <w:t xml:space="preserve"> scholarship</w:t>
      </w:r>
      <w:r w:rsidR="00B715F1" w:rsidRPr="00D25F22">
        <w:rPr>
          <w:sz w:val="24"/>
          <w:szCs w:val="24"/>
          <w:lang w:val="en-US"/>
        </w:rPr>
        <w:t xml:space="preserve"> equals to the required sum</w:t>
      </w:r>
      <w:r w:rsidR="00770D8D" w:rsidRPr="00D25F22">
        <w:rPr>
          <w:sz w:val="24"/>
          <w:szCs w:val="24"/>
          <w:lang w:val="en-US"/>
        </w:rPr>
        <w:t>, but it</w:t>
      </w:r>
      <w:r w:rsidR="009C745B">
        <w:rPr>
          <w:sz w:val="24"/>
          <w:szCs w:val="24"/>
          <w:lang w:val="en-US"/>
        </w:rPr>
        <w:t>’</w:t>
      </w:r>
      <w:r w:rsidR="00770D8D" w:rsidRPr="00D25F22">
        <w:rPr>
          <w:sz w:val="24"/>
          <w:szCs w:val="24"/>
          <w:lang w:val="en-US"/>
        </w:rPr>
        <w:t xml:space="preserve">s possible maximum amount couldn’t be higher than the </w:t>
      </w:r>
      <w:proofErr w:type="spellStart"/>
      <w:r w:rsidR="009C745B" w:rsidRPr="00D25F22">
        <w:rPr>
          <w:sz w:val="24"/>
          <w:szCs w:val="24"/>
          <w:lang w:val="en-US"/>
        </w:rPr>
        <w:t>subcategorical</w:t>
      </w:r>
      <w:proofErr w:type="spellEnd"/>
      <w:r w:rsidR="00770D8D" w:rsidRPr="00D25F22">
        <w:rPr>
          <w:sz w:val="24"/>
          <w:szCs w:val="24"/>
          <w:lang w:val="en-US"/>
        </w:rPr>
        <w:t xml:space="preserve"> quotas stated in the invitation, formed by the </w:t>
      </w:r>
      <w:r w:rsidR="00FC183C" w:rsidRPr="00D25F22">
        <w:rPr>
          <w:sz w:val="24"/>
          <w:szCs w:val="24"/>
          <w:lang w:val="en-US"/>
        </w:rPr>
        <w:t>Delegates Assembly</w:t>
      </w:r>
      <w:r w:rsidR="009C745B">
        <w:rPr>
          <w:sz w:val="24"/>
          <w:szCs w:val="24"/>
          <w:lang w:val="en-US"/>
        </w:rPr>
        <w:t xml:space="preserve"> </w:t>
      </w:r>
      <w:r w:rsidR="00770D8D" w:rsidRPr="00D25F22">
        <w:rPr>
          <w:sz w:val="24"/>
          <w:szCs w:val="24"/>
          <w:lang w:val="en-US"/>
        </w:rPr>
        <w:t xml:space="preserve">of </w:t>
      </w:r>
      <w:r w:rsidR="00F9119F" w:rsidRPr="00D25F22">
        <w:rPr>
          <w:sz w:val="24"/>
          <w:szCs w:val="24"/>
          <w:lang w:val="en-US"/>
        </w:rPr>
        <w:t>PTE DOK</w:t>
      </w:r>
      <w:r w:rsidR="00770D8D" w:rsidRPr="00D25F22">
        <w:rPr>
          <w:sz w:val="24"/>
          <w:szCs w:val="24"/>
          <w:lang w:val="en-US"/>
        </w:rPr>
        <w:t xml:space="preserve">. In order to win, the </w:t>
      </w:r>
      <w:r w:rsidR="00665C27" w:rsidRPr="00D25F22">
        <w:rPr>
          <w:sz w:val="24"/>
          <w:szCs w:val="24"/>
          <w:lang w:val="en-US"/>
        </w:rPr>
        <w:t>applicant</w:t>
      </w:r>
      <w:r w:rsidR="00770D8D" w:rsidRPr="00D25F22">
        <w:rPr>
          <w:sz w:val="24"/>
          <w:szCs w:val="24"/>
          <w:lang w:val="en-US"/>
        </w:rPr>
        <w:t xml:space="preserve"> </w:t>
      </w:r>
      <w:r w:rsidR="009C745B">
        <w:rPr>
          <w:sz w:val="24"/>
          <w:szCs w:val="24"/>
          <w:lang w:val="en-US"/>
        </w:rPr>
        <w:t>has</w:t>
      </w:r>
      <w:r w:rsidR="00770D8D" w:rsidRPr="00D25F22">
        <w:rPr>
          <w:sz w:val="24"/>
          <w:szCs w:val="24"/>
          <w:lang w:val="en-US"/>
        </w:rPr>
        <w:t xml:space="preserve"> to reach the minimum number of points, which limit is also set by the </w:t>
      </w:r>
      <w:r w:rsidR="00FC183C" w:rsidRPr="00D25F22">
        <w:rPr>
          <w:sz w:val="24"/>
          <w:szCs w:val="24"/>
          <w:lang w:val="en-US"/>
        </w:rPr>
        <w:t>Delegates Assembly</w:t>
      </w:r>
      <w:r w:rsidR="009C745B">
        <w:rPr>
          <w:sz w:val="24"/>
          <w:szCs w:val="24"/>
          <w:lang w:val="en-US"/>
        </w:rPr>
        <w:t xml:space="preserve"> </w:t>
      </w:r>
      <w:r w:rsidR="00770D8D" w:rsidRPr="00D25F22">
        <w:rPr>
          <w:sz w:val="24"/>
          <w:szCs w:val="24"/>
          <w:lang w:val="en-US"/>
        </w:rPr>
        <w:t xml:space="preserve">of </w:t>
      </w:r>
      <w:r w:rsidR="00F9119F" w:rsidRPr="00D25F22">
        <w:rPr>
          <w:sz w:val="24"/>
          <w:szCs w:val="24"/>
          <w:lang w:val="en-US"/>
        </w:rPr>
        <w:t>PTE DOK</w:t>
      </w:r>
      <w:r w:rsidR="00770D8D" w:rsidRPr="00D25F22">
        <w:rPr>
          <w:sz w:val="24"/>
          <w:szCs w:val="24"/>
          <w:lang w:val="en-US"/>
        </w:rPr>
        <w:t>.</w:t>
      </w:r>
    </w:p>
    <w:p w14:paraId="135A9D0B" w14:textId="0B43F43E" w:rsidR="00055E1F" w:rsidRPr="00D25F22" w:rsidRDefault="00055E1F" w:rsidP="00FD521C">
      <w:pPr>
        <w:spacing w:line="276" w:lineRule="auto"/>
        <w:jc w:val="both"/>
        <w:rPr>
          <w:sz w:val="24"/>
          <w:szCs w:val="24"/>
          <w:lang w:val="en-US"/>
        </w:rPr>
      </w:pPr>
      <w:r w:rsidRPr="00D25F22">
        <w:rPr>
          <w:sz w:val="24"/>
          <w:szCs w:val="24"/>
          <w:lang w:val="en-US"/>
        </w:rPr>
        <w:t>3.</w:t>
      </w:r>
      <w:r w:rsidR="00CD41B2" w:rsidRPr="00D25F22">
        <w:rPr>
          <w:sz w:val="24"/>
          <w:szCs w:val="24"/>
          <w:lang w:val="en-US"/>
        </w:rPr>
        <w:t xml:space="preserve"> </w:t>
      </w:r>
      <w:r w:rsidR="00770D8D" w:rsidRPr="00D25F22">
        <w:rPr>
          <w:sz w:val="24"/>
          <w:szCs w:val="24"/>
          <w:lang w:val="en-US"/>
        </w:rPr>
        <w:t xml:space="preserve">The minimal number of points is allocated in every </w:t>
      </w:r>
      <w:r w:rsidR="00665C27" w:rsidRPr="00D25F22">
        <w:rPr>
          <w:sz w:val="24"/>
          <w:szCs w:val="24"/>
          <w:lang w:val="en-US"/>
        </w:rPr>
        <w:t>application</w:t>
      </w:r>
      <w:r w:rsidR="00770D8D" w:rsidRPr="00D25F22">
        <w:rPr>
          <w:sz w:val="24"/>
          <w:szCs w:val="24"/>
          <w:lang w:val="en-US"/>
        </w:rPr>
        <w:t xml:space="preserve"> </w:t>
      </w:r>
      <w:r w:rsidR="00665C27" w:rsidRPr="00D25F22">
        <w:rPr>
          <w:sz w:val="24"/>
          <w:szCs w:val="24"/>
          <w:lang w:val="en-US"/>
        </w:rPr>
        <w:t>period</w:t>
      </w:r>
      <w:r w:rsidR="00770D8D" w:rsidRPr="00D25F22">
        <w:rPr>
          <w:sz w:val="24"/>
          <w:szCs w:val="24"/>
          <w:lang w:val="en-US"/>
        </w:rPr>
        <w:t xml:space="preserve"> by the </w:t>
      </w:r>
      <w:r w:rsidR="00FC183C" w:rsidRPr="00D25F22">
        <w:rPr>
          <w:sz w:val="24"/>
          <w:szCs w:val="24"/>
          <w:lang w:val="en-US"/>
        </w:rPr>
        <w:t>Delegates Assembly</w:t>
      </w:r>
      <w:r w:rsidR="00C62408">
        <w:rPr>
          <w:sz w:val="24"/>
          <w:szCs w:val="24"/>
          <w:lang w:val="en-US"/>
        </w:rPr>
        <w:t xml:space="preserve"> </w:t>
      </w:r>
      <w:r w:rsidR="00770D8D" w:rsidRPr="00D25F22">
        <w:rPr>
          <w:sz w:val="24"/>
          <w:szCs w:val="24"/>
          <w:lang w:val="en-US"/>
        </w:rPr>
        <w:t xml:space="preserve">of </w:t>
      </w:r>
      <w:r w:rsidR="00F9119F" w:rsidRPr="00D25F22">
        <w:rPr>
          <w:sz w:val="24"/>
          <w:szCs w:val="24"/>
          <w:lang w:val="en-US"/>
        </w:rPr>
        <w:t>PTE DOK</w:t>
      </w:r>
      <w:r w:rsidR="00770D8D" w:rsidRPr="00D25F22">
        <w:rPr>
          <w:sz w:val="24"/>
          <w:szCs w:val="24"/>
          <w:lang w:val="en-US"/>
        </w:rPr>
        <w:t xml:space="preserve">, with the consideration of the available financial sources and the number of the valid </w:t>
      </w:r>
      <w:r w:rsidR="00665C27" w:rsidRPr="00D25F22">
        <w:rPr>
          <w:sz w:val="24"/>
          <w:szCs w:val="24"/>
          <w:lang w:val="en-US"/>
        </w:rPr>
        <w:t>applications</w:t>
      </w:r>
      <w:r w:rsidR="00770D8D" w:rsidRPr="00D25F22">
        <w:rPr>
          <w:sz w:val="24"/>
          <w:szCs w:val="24"/>
          <w:lang w:val="en-US"/>
        </w:rPr>
        <w:t>.</w:t>
      </w:r>
    </w:p>
    <w:p w14:paraId="4B4ED0FE" w14:textId="3C6C0AC1" w:rsidR="00055E1F" w:rsidRPr="00D25F22" w:rsidRDefault="00055E1F" w:rsidP="00FD521C">
      <w:pPr>
        <w:spacing w:line="276" w:lineRule="auto"/>
        <w:jc w:val="both"/>
        <w:rPr>
          <w:sz w:val="24"/>
          <w:szCs w:val="24"/>
          <w:lang w:val="en-US"/>
        </w:rPr>
      </w:pPr>
      <w:r w:rsidRPr="00D25F22">
        <w:rPr>
          <w:sz w:val="24"/>
          <w:szCs w:val="24"/>
          <w:lang w:val="en-US"/>
        </w:rPr>
        <w:t>4.</w:t>
      </w:r>
      <w:r w:rsidR="00CD41B2" w:rsidRPr="00D25F22">
        <w:rPr>
          <w:sz w:val="24"/>
          <w:szCs w:val="24"/>
          <w:lang w:val="en-US"/>
        </w:rPr>
        <w:t xml:space="preserve"> </w:t>
      </w:r>
      <w:r w:rsidR="00770D8D" w:rsidRPr="00D25F22">
        <w:rPr>
          <w:sz w:val="24"/>
          <w:szCs w:val="24"/>
          <w:lang w:val="en-US"/>
        </w:rPr>
        <w:t xml:space="preserve">The </w:t>
      </w:r>
      <w:r w:rsidR="00FC183C" w:rsidRPr="00D25F22">
        <w:rPr>
          <w:sz w:val="24"/>
          <w:szCs w:val="24"/>
          <w:lang w:val="en-US"/>
        </w:rPr>
        <w:t>Delegates Assembly</w:t>
      </w:r>
      <w:r w:rsidR="00F06970">
        <w:rPr>
          <w:sz w:val="24"/>
          <w:szCs w:val="24"/>
          <w:lang w:val="en-US"/>
        </w:rPr>
        <w:t xml:space="preserve"> </w:t>
      </w:r>
      <w:r w:rsidR="00770D8D" w:rsidRPr="00D25F22">
        <w:rPr>
          <w:sz w:val="24"/>
          <w:szCs w:val="24"/>
          <w:lang w:val="en-US"/>
        </w:rPr>
        <w:t xml:space="preserve">of </w:t>
      </w:r>
      <w:r w:rsidR="00F9119F" w:rsidRPr="00D25F22">
        <w:rPr>
          <w:sz w:val="24"/>
          <w:szCs w:val="24"/>
          <w:lang w:val="en-US"/>
        </w:rPr>
        <w:t>PTE DOK</w:t>
      </w:r>
      <w:r w:rsidR="00770D8D" w:rsidRPr="00D25F22">
        <w:rPr>
          <w:sz w:val="24"/>
          <w:szCs w:val="24"/>
          <w:lang w:val="en-US"/>
        </w:rPr>
        <w:t xml:space="preserve"> has the right to form different minimum required amount of points in the case of categories and subcategories.</w:t>
      </w:r>
    </w:p>
    <w:p w14:paraId="0A7B8AB2" w14:textId="77777777" w:rsidR="00055E1F" w:rsidRPr="00D25F22" w:rsidRDefault="00055E1F" w:rsidP="00FD521C">
      <w:pPr>
        <w:spacing w:line="276" w:lineRule="auto"/>
        <w:jc w:val="both"/>
        <w:rPr>
          <w:sz w:val="24"/>
          <w:szCs w:val="24"/>
          <w:lang w:val="en-US"/>
        </w:rPr>
      </w:pPr>
    </w:p>
    <w:p w14:paraId="408482E4" w14:textId="6E2E2E9A" w:rsidR="00055E1F" w:rsidRPr="00D25F22" w:rsidRDefault="006D08AE" w:rsidP="00FD521C">
      <w:pPr>
        <w:spacing w:line="276" w:lineRule="auto"/>
        <w:jc w:val="both"/>
        <w:rPr>
          <w:sz w:val="24"/>
          <w:szCs w:val="24"/>
          <w:lang w:val="en-US"/>
        </w:rPr>
      </w:pPr>
      <w:r w:rsidRPr="00D25F22">
        <w:rPr>
          <w:sz w:val="24"/>
          <w:szCs w:val="24"/>
          <w:lang w:val="en-US"/>
        </w:rPr>
        <w:t xml:space="preserve">Further details can be found in the Regulations of the </w:t>
      </w:r>
      <w:r w:rsidR="00684A39" w:rsidRPr="00D25F22">
        <w:rPr>
          <w:sz w:val="24"/>
          <w:szCs w:val="24"/>
          <w:lang w:val="en-US"/>
        </w:rPr>
        <w:t xml:space="preserve">Outstanding scientific and </w:t>
      </w:r>
      <w:bookmarkStart w:id="0" w:name="_GoBack"/>
      <w:bookmarkEnd w:id="0"/>
      <w:r w:rsidR="00B47621">
        <w:rPr>
          <w:sz w:val="24"/>
          <w:szCs w:val="24"/>
          <w:lang w:val="en-US"/>
        </w:rPr>
        <w:t>art</w:t>
      </w:r>
      <w:r w:rsidR="00684A39" w:rsidRPr="00D25F22">
        <w:rPr>
          <w:sz w:val="24"/>
          <w:szCs w:val="24"/>
          <w:lang w:val="en-US"/>
        </w:rPr>
        <w:t xml:space="preserve"> scholarship </w:t>
      </w:r>
      <w:r w:rsidRPr="00D25F22">
        <w:rPr>
          <w:sz w:val="24"/>
          <w:szCs w:val="24"/>
          <w:lang w:val="en-US"/>
        </w:rPr>
        <w:t>and in this invitation.</w:t>
      </w:r>
    </w:p>
    <w:p w14:paraId="6D8F720B" w14:textId="77777777" w:rsidR="00055E1F" w:rsidRPr="00D25F22" w:rsidRDefault="00055E1F" w:rsidP="0021030C">
      <w:pPr>
        <w:spacing w:line="276" w:lineRule="auto"/>
        <w:jc w:val="both"/>
        <w:rPr>
          <w:sz w:val="24"/>
          <w:szCs w:val="24"/>
          <w:lang w:val="en-US"/>
        </w:rPr>
      </w:pPr>
    </w:p>
    <w:p w14:paraId="1B0962A8" w14:textId="079C55CE" w:rsidR="00055E1F" w:rsidRPr="00D25F22" w:rsidRDefault="006D08AE" w:rsidP="0021030C">
      <w:pPr>
        <w:spacing w:line="276" w:lineRule="auto"/>
        <w:jc w:val="center"/>
        <w:rPr>
          <w:b/>
          <w:sz w:val="24"/>
          <w:szCs w:val="24"/>
          <w:lang w:val="en-US"/>
        </w:rPr>
      </w:pPr>
      <w:r w:rsidRPr="00D25F22">
        <w:rPr>
          <w:b/>
          <w:sz w:val="24"/>
          <w:szCs w:val="24"/>
          <w:lang w:val="en-US"/>
        </w:rPr>
        <w:t xml:space="preserve">In this invitation you can apply for professional activities between </w:t>
      </w:r>
      <w:r w:rsidR="00415D8C">
        <w:rPr>
          <w:b/>
          <w:sz w:val="24"/>
          <w:szCs w:val="24"/>
          <w:lang w:val="en-US"/>
        </w:rPr>
        <w:t>1 July 2019.</w:t>
      </w:r>
      <w:r w:rsidRPr="00D25F22">
        <w:rPr>
          <w:b/>
          <w:sz w:val="24"/>
          <w:szCs w:val="24"/>
          <w:lang w:val="en-US"/>
        </w:rPr>
        <w:t xml:space="preserve"> and </w:t>
      </w:r>
      <w:r w:rsidR="00415D8C">
        <w:rPr>
          <w:b/>
          <w:sz w:val="24"/>
          <w:szCs w:val="24"/>
          <w:lang w:val="en-US"/>
        </w:rPr>
        <w:t>31 December 2019.</w:t>
      </w:r>
      <w:r w:rsidRPr="00D25F22">
        <w:rPr>
          <w:b/>
          <w:sz w:val="24"/>
          <w:szCs w:val="24"/>
          <w:lang w:val="en-US"/>
        </w:rPr>
        <w:t>!</w:t>
      </w:r>
    </w:p>
    <w:p w14:paraId="0CFA43AA" w14:textId="77777777" w:rsidR="0021030C" w:rsidRPr="00D25F22" w:rsidRDefault="0021030C" w:rsidP="0021030C">
      <w:pPr>
        <w:spacing w:line="276" w:lineRule="auto"/>
        <w:jc w:val="center"/>
        <w:rPr>
          <w:b/>
          <w:sz w:val="24"/>
          <w:szCs w:val="24"/>
          <w:lang w:val="en-US"/>
        </w:rPr>
      </w:pPr>
    </w:p>
    <w:p w14:paraId="68C209FC" w14:textId="5E5BC845" w:rsidR="0021030C" w:rsidRPr="00D25F22" w:rsidRDefault="00665C27" w:rsidP="0021030C">
      <w:pPr>
        <w:spacing w:line="276" w:lineRule="auto"/>
        <w:jc w:val="center"/>
        <w:rPr>
          <w:b/>
          <w:sz w:val="24"/>
          <w:szCs w:val="24"/>
          <w:lang w:val="en-US"/>
        </w:rPr>
      </w:pPr>
      <w:r w:rsidRPr="00D25F22">
        <w:rPr>
          <w:b/>
          <w:sz w:val="24"/>
          <w:szCs w:val="24"/>
          <w:lang w:val="en-US"/>
        </w:rPr>
        <w:t>Submission</w:t>
      </w:r>
      <w:r w:rsidR="006D08AE" w:rsidRPr="00D25F22">
        <w:rPr>
          <w:b/>
          <w:sz w:val="24"/>
          <w:szCs w:val="24"/>
          <w:lang w:val="en-US"/>
        </w:rPr>
        <w:t xml:space="preserve"> of the applications</w:t>
      </w:r>
    </w:p>
    <w:p w14:paraId="3A7F8278" w14:textId="77777777" w:rsidR="0021030C" w:rsidRPr="00D25F22" w:rsidRDefault="0021030C" w:rsidP="002714A4">
      <w:pPr>
        <w:spacing w:line="276" w:lineRule="auto"/>
        <w:jc w:val="center"/>
        <w:rPr>
          <w:b/>
          <w:sz w:val="24"/>
          <w:szCs w:val="24"/>
          <w:lang w:val="en-US"/>
        </w:rPr>
      </w:pPr>
    </w:p>
    <w:p w14:paraId="0B7FBE07" w14:textId="010034B8" w:rsidR="002714A4" w:rsidRPr="00D25F22" w:rsidRDefault="006D08AE" w:rsidP="002714A4">
      <w:pPr>
        <w:spacing w:line="276" w:lineRule="auto"/>
        <w:jc w:val="center"/>
        <w:rPr>
          <w:b/>
          <w:sz w:val="24"/>
          <w:szCs w:val="24"/>
          <w:lang w:val="en-US"/>
        </w:rPr>
      </w:pPr>
      <w:r w:rsidRPr="00D25F22">
        <w:rPr>
          <w:b/>
          <w:sz w:val="24"/>
          <w:szCs w:val="24"/>
          <w:lang w:val="en-US"/>
        </w:rPr>
        <w:t xml:space="preserve">Deadline for the </w:t>
      </w:r>
      <w:r w:rsidR="00665C27" w:rsidRPr="00D25F22">
        <w:rPr>
          <w:b/>
          <w:sz w:val="24"/>
          <w:szCs w:val="24"/>
          <w:lang w:val="en-US"/>
        </w:rPr>
        <w:t>submission</w:t>
      </w:r>
      <w:r w:rsidRPr="00D25F22">
        <w:rPr>
          <w:b/>
          <w:sz w:val="24"/>
          <w:szCs w:val="24"/>
          <w:lang w:val="en-US"/>
        </w:rPr>
        <w:t xml:space="preserve"> of the </w:t>
      </w:r>
      <w:r w:rsidR="00665C27" w:rsidRPr="00D25F22">
        <w:rPr>
          <w:b/>
          <w:sz w:val="24"/>
          <w:szCs w:val="24"/>
          <w:lang w:val="en-US"/>
        </w:rPr>
        <w:t>application</w:t>
      </w:r>
      <w:r w:rsidR="0021030C" w:rsidRPr="00D25F22">
        <w:rPr>
          <w:b/>
          <w:sz w:val="24"/>
          <w:szCs w:val="24"/>
          <w:lang w:val="en-US"/>
        </w:rPr>
        <w:t>:</w:t>
      </w:r>
    </w:p>
    <w:p w14:paraId="48BD1354" w14:textId="3C69C6B1" w:rsidR="0021030C" w:rsidRPr="00D25F22" w:rsidRDefault="00B14E5A" w:rsidP="002714A4">
      <w:pPr>
        <w:spacing w:line="276" w:lineRule="auto"/>
        <w:jc w:val="center"/>
        <w:rPr>
          <w:b/>
          <w:sz w:val="24"/>
          <w:szCs w:val="24"/>
          <w:lang w:val="en-US"/>
        </w:rPr>
      </w:pPr>
      <w:r>
        <w:rPr>
          <w:b/>
          <w:sz w:val="24"/>
          <w:szCs w:val="24"/>
          <w:lang w:val="en-US"/>
        </w:rPr>
        <w:t>8 May 2019.</w:t>
      </w:r>
    </w:p>
    <w:p w14:paraId="2456360B" w14:textId="77777777" w:rsidR="0021030C" w:rsidRPr="00D25F22" w:rsidRDefault="0021030C" w:rsidP="0021030C">
      <w:pPr>
        <w:spacing w:line="276" w:lineRule="auto"/>
        <w:jc w:val="center"/>
        <w:rPr>
          <w:b/>
          <w:sz w:val="24"/>
          <w:szCs w:val="24"/>
          <w:lang w:val="en-US"/>
        </w:rPr>
      </w:pPr>
    </w:p>
    <w:p w14:paraId="1BC92058" w14:textId="6D9ADE55" w:rsidR="0021030C" w:rsidRPr="00D25F22" w:rsidRDefault="006D08AE" w:rsidP="006D54BA">
      <w:pPr>
        <w:spacing w:line="276" w:lineRule="auto"/>
        <w:jc w:val="both"/>
        <w:rPr>
          <w:sz w:val="24"/>
          <w:szCs w:val="24"/>
          <w:lang w:val="en-US"/>
        </w:rPr>
      </w:pPr>
      <w:bookmarkStart w:id="1" w:name="_Hlk6220155"/>
      <w:r w:rsidRPr="00D25F22">
        <w:rPr>
          <w:sz w:val="24"/>
          <w:szCs w:val="24"/>
          <w:lang w:val="en-US"/>
        </w:rPr>
        <w:t xml:space="preserve">The </w:t>
      </w:r>
      <w:r w:rsidR="00665C27" w:rsidRPr="00D25F22">
        <w:rPr>
          <w:sz w:val="24"/>
          <w:szCs w:val="24"/>
          <w:lang w:val="en-US"/>
        </w:rPr>
        <w:t>submission</w:t>
      </w:r>
      <w:r w:rsidRPr="00D25F22">
        <w:rPr>
          <w:sz w:val="24"/>
          <w:szCs w:val="24"/>
          <w:lang w:val="en-US"/>
        </w:rPr>
        <w:t xml:space="preserve"> has</w:t>
      </w:r>
      <w:r w:rsidR="00611B43" w:rsidRPr="00D25F22">
        <w:rPr>
          <w:sz w:val="24"/>
          <w:szCs w:val="24"/>
          <w:lang w:val="en-US"/>
        </w:rPr>
        <w:t xml:space="preserve"> </w:t>
      </w:r>
      <w:r w:rsidRPr="00D25F22">
        <w:rPr>
          <w:sz w:val="24"/>
          <w:szCs w:val="24"/>
          <w:lang w:val="en-US"/>
        </w:rPr>
        <w:t>to happen by recoded delivery mail to</w:t>
      </w:r>
      <w:r w:rsidR="000E5946" w:rsidRPr="00D25F22">
        <w:rPr>
          <w:sz w:val="24"/>
          <w:szCs w:val="24"/>
          <w:lang w:val="en-US"/>
        </w:rPr>
        <w:t xml:space="preserve"> </w:t>
      </w:r>
      <w:r w:rsidRPr="00D25F22">
        <w:rPr>
          <w:sz w:val="24"/>
          <w:szCs w:val="24"/>
          <w:lang w:val="en-US"/>
        </w:rPr>
        <w:t xml:space="preserve">the following </w:t>
      </w:r>
      <w:r w:rsidR="00665C27" w:rsidRPr="00D25F22">
        <w:rPr>
          <w:sz w:val="24"/>
          <w:szCs w:val="24"/>
          <w:lang w:val="en-US"/>
        </w:rPr>
        <w:t>address</w:t>
      </w:r>
      <w:r w:rsidR="0021030C" w:rsidRPr="00D25F22">
        <w:rPr>
          <w:sz w:val="24"/>
          <w:szCs w:val="24"/>
          <w:lang w:val="en-US"/>
        </w:rPr>
        <w:t xml:space="preserve">: </w:t>
      </w:r>
      <w:proofErr w:type="spellStart"/>
      <w:r w:rsidR="0021030C" w:rsidRPr="00D25F22">
        <w:rPr>
          <w:sz w:val="24"/>
          <w:szCs w:val="24"/>
          <w:lang w:val="en-US"/>
        </w:rPr>
        <w:t>Pécsi</w:t>
      </w:r>
      <w:proofErr w:type="spellEnd"/>
      <w:r w:rsidR="0021030C" w:rsidRPr="00D25F22">
        <w:rPr>
          <w:sz w:val="24"/>
          <w:szCs w:val="24"/>
          <w:lang w:val="en-US"/>
        </w:rPr>
        <w:t xml:space="preserve"> </w:t>
      </w:r>
      <w:proofErr w:type="spellStart"/>
      <w:r w:rsidR="0021030C" w:rsidRPr="00D25F22">
        <w:rPr>
          <w:sz w:val="24"/>
          <w:szCs w:val="24"/>
          <w:lang w:val="en-US"/>
        </w:rPr>
        <w:t>Tudományegyetem</w:t>
      </w:r>
      <w:proofErr w:type="spellEnd"/>
      <w:r w:rsidR="0021030C" w:rsidRPr="00D25F22">
        <w:rPr>
          <w:sz w:val="24"/>
          <w:szCs w:val="24"/>
          <w:lang w:val="en-US"/>
        </w:rPr>
        <w:t xml:space="preserve"> </w:t>
      </w:r>
      <w:proofErr w:type="spellStart"/>
      <w:r w:rsidR="0021030C" w:rsidRPr="00D25F22">
        <w:rPr>
          <w:sz w:val="24"/>
          <w:szCs w:val="24"/>
          <w:lang w:val="en-US"/>
        </w:rPr>
        <w:t>Doktorandusz</w:t>
      </w:r>
      <w:proofErr w:type="spellEnd"/>
      <w:r w:rsidR="0021030C" w:rsidRPr="00D25F22">
        <w:rPr>
          <w:sz w:val="24"/>
          <w:szCs w:val="24"/>
          <w:lang w:val="en-US"/>
        </w:rPr>
        <w:t xml:space="preserve"> </w:t>
      </w:r>
      <w:proofErr w:type="spellStart"/>
      <w:r w:rsidR="0021030C" w:rsidRPr="00D25F22">
        <w:rPr>
          <w:sz w:val="24"/>
          <w:szCs w:val="24"/>
          <w:lang w:val="en-US"/>
        </w:rPr>
        <w:t>Önkormányzat</w:t>
      </w:r>
      <w:proofErr w:type="spellEnd"/>
      <w:r w:rsidR="002714A4" w:rsidRPr="00D25F22">
        <w:rPr>
          <w:sz w:val="24"/>
          <w:szCs w:val="24"/>
          <w:lang w:val="en-US"/>
        </w:rPr>
        <w:t xml:space="preserve"> </w:t>
      </w:r>
      <w:r w:rsidR="0021030C" w:rsidRPr="00D25F22">
        <w:rPr>
          <w:sz w:val="24"/>
          <w:szCs w:val="24"/>
          <w:lang w:val="en-US"/>
        </w:rPr>
        <w:t>(</w:t>
      </w:r>
      <w:proofErr w:type="spellStart"/>
      <w:r w:rsidR="0021030C" w:rsidRPr="00D25F22">
        <w:rPr>
          <w:sz w:val="24"/>
          <w:szCs w:val="24"/>
          <w:lang w:val="en-US"/>
        </w:rPr>
        <w:t>Pécsi</w:t>
      </w:r>
      <w:proofErr w:type="spellEnd"/>
      <w:r w:rsidR="0021030C" w:rsidRPr="00D25F22">
        <w:rPr>
          <w:sz w:val="24"/>
          <w:szCs w:val="24"/>
          <w:lang w:val="en-US"/>
        </w:rPr>
        <w:t xml:space="preserve"> </w:t>
      </w:r>
      <w:proofErr w:type="spellStart"/>
      <w:r w:rsidR="0021030C" w:rsidRPr="00D25F22">
        <w:rPr>
          <w:sz w:val="24"/>
          <w:szCs w:val="24"/>
          <w:lang w:val="en-US"/>
        </w:rPr>
        <w:t>Tudományegyetem</w:t>
      </w:r>
      <w:proofErr w:type="spellEnd"/>
      <w:r w:rsidR="0021030C" w:rsidRPr="00D25F22">
        <w:rPr>
          <w:sz w:val="24"/>
          <w:szCs w:val="24"/>
          <w:lang w:val="en-US"/>
        </w:rPr>
        <w:t xml:space="preserve"> </w:t>
      </w:r>
      <w:proofErr w:type="spellStart"/>
      <w:r w:rsidR="0021030C" w:rsidRPr="00D25F22">
        <w:rPr>
          <w:sz w:val="24"/>
          <w:szCs w:val="24"/>
          <w:lang w:val="en-US"/>
        </w:rPr>
        <w:t>Rektori</w:t>
      </w:r>
      <w:proofErr w:type="spellEnd"/>
      <w:r w:rsidR="0021030C" w:rsidRPr="00D25F22">
        <w:rPr>
          <w:sz w:val="24"/>
          <w:szCs w:val="24"/>
          <w:lang w:val="en-US"/>
        </w:rPr>
        <w:t xml:space="preserve"> </w:t>
      </w:r>
      <w:proofErr w:type="spellStart"/>
      <w:r w:rsidR="0021030C" w:rsidRPr="00D25F22">
        <w:rPr>
          <w:sz w:val="24"/>
          <w:szCs w:val="24"/>
          <w:lang w:val="en-US"/>
        </w:rPr>
        <w:t>Hivatal</w:t>
      </w:r>
      <w:proofErr w:type="spellEnd"/>
      <w:r w:rsidR="0021030C" w:rsidRPr="00D25F22">
        <w:rPr>
          <w:sz w:val="24"/>
          <w:szCs w:val="24"/>
          <w:lang w:val="en-US"/>
        </w:rPr>
        <w:t xml:space="preserve"> –7622 </w:t>
      </w:r>
      <w:proofErr w:type="spellStart"/>
      <w:r w:rsidR="0021030C" w:rsidRPr="00D25F22">
        <w:rPr>
          <w:sz w:val="24"/>
          <w:szCs w:val="24"/>
          <w:lang w:val="en-US"/>
        </w:rPr>
        <w:t>Pécs</w:t>
      </w:r>
      <w:proofErr w:type="spellEnd"/>
      <w:r w:rsidR="0021030C" w:rsidRPr="00D25F22">
        <w:rPr>
          <w:sz w:val="24"/>
          <w:szCs w:val="24"/>
          <w:lang w:val="en-US"/>
        </w:rPr>
        <w:t xml:space="preserve">, </w:t>
      </w:r>
      <w:proofErr w:type="spellStart"/>
      <w:r w:rsidR="0021030C" w:rsidRPr="00D25F22">
        <w:rPr>
          <w:sz w:val="24"/>
          <w:szCs w:val="24"/>
          <w:lang w:val="en-US"/>
        </w:rPr>
        <w:t>Vasvári</w:t>
      </w:r>
      <w:proofErr w:type="spellEnd"/>
      <w:r w:rsidR="0021030C" w:rsidRPr="00D25F22">
        <w:rPr>
          <w:sz w:val="24"/>
          <w:szCs w:val="24"/>
          <w:lang w:val="en-US"/>
        </w:rPr>
        <w:t xml:space="preserve"> </w:t>
      </w:r>
      <w:proofErr w:type="spellStart"/>
      <w:r w:rsidR="0021030C" w:rsidRPr="00D25F22">
        <w:rPr>
          <w:sz w:val="24"/>
          <w:szCs w:val="24"/>
          <w:lang w:val="en-US"/>
        </w:rPr>
        <w:t>Pál</w:t>
      </w:r>
      <w:proofErr w:type="spellEnd"/>
      <w:r w:rsidR="0021030C" w:rsidRPr="00D25F22">
        <w:rPr>
          <w:sz w:val="24"/>
          <w:szCs w:val="24"/>
          <w:lang w:val="en-US"/>
        </w:rPr>
        <w:t xml:space="preserve"> u. 4.) </w:t>
      </w:r>
    </w:p>
    <w:bookmarkEnd w:id="1"/>
    <w:p w14:paraId="66EA9254" w14:textId="77777777" w:rsidR="0021030C" w:rsidRPr="00D25F22" w:rsidRDefault="0021030C" w:rsidP="006D54BA">
      <w:pPr>
        <w:spacing w:line="276" w:lineRule="auto"/>
        <w:jc w:val="both"/>
        <w:rPr>
          <w:b/>
          <w:sz w:val="24"/>
          <w:szCs w:val="24"/>
          <w:lang w:val="en-US"/>
        </w:rPr>
      </w:pPr>
    </w:p>
    <w:p w14:paraId="79EF5081" w14:textId="64DE2787" w:rsidR="0021030C" w:rsidRPr="00D25F22" w:rsidRDefault="006D08AE" w:rsidP="002714A4">
      <w:pPr>
        <w:spacing w:line="276" w:lineRule="auto"/>
        <w:jc w:val="center"/>
        <w:rPr>
          <w:b/>
          <w:sz w:val="24"/>
          <w:szCs w:val="24"/>
          <w:lang w:val="en-US"/>
        </w:rPr>
      </w:pPr>
      <w:r w:rsidRPr="00D25F22">
        <w:rPr>
          <w:b/>
          <w:sz w:val="24"/>
          <w:szCs w:val="24"/>
          <w:lang w:val="en-US"/>
        </w:rPr>
        <w:t>Personal submiss</w:t>
      </w:r>
      <w:r w:rsidR="001072D7" w:rsidRPr="00D25F22">
        <w:rPr>
          <w:b/>
          <w:sz w:val="24"/>
          <w:szCs w:val="24"/>
          <w:lang w:val="en-US"/>
        </w:rPr>
        <w:t>i</w:t>
      </w:r>
      <w:r w:rsidRPr="00D25F22">
        <w:rPr>
          <w:b/>
          <w:sz w:val="24"/>
          <w:szCs w:val="24"/>
          <w:lang w:val="en-US"/>
        </w:rPr>
        <w:t>on is not available!</w:t>
      </w:r>
    </w:p>
    <w:p w14:paraId="5BB5C244" w14:textId="77777777" w:rsidR="0021030C" w:rsidRPr="00D25F22" w:rsidRDefault="0021030C" w:rsidP="006D54BA">
      <w:pPr>
        <w:spacing w:line="276" w:lineRule="auto"/>
        <w:jc w:val="both"/>
        <w:rPr>
          <w:b/>
          <w:sz w:val="24"/>
          <w:szCs w:val="24"/>
          <w:lang w:val="en-US"/>
        </w:rPr>
      </w:pPr>
    </w:p>
    <w:p w14:paraId="3ECFB22A" w14:textId="39C157AD" w:rsidR="0021030C" w:rsidRPr="00D25F22" w:rsidRDefault="006D08AE" w:rsidP="006D54BA">
      <w:pPr>
        <w:spacing w:line="276" w:lineRule="auto"/>
        <w:jc w:val="both"/>
        <w:rPr>
          <w:b/>
          <w:sz w:val="24"/>
          <w:szCs w:val="24"/>
          <w:lang w:val="en-US"/>
        </w:rPr>
      </w:pPr>
      <w:bookmarkStart w:id="2" w:name="_Hlk6220192"/>
      <w:r w:rsidRPr="00D25F22">
        <w:rPr>
          <w:sz w:val="24"/>
          <w:szCs w:val="24"/>
          <w:lang w:val="en-US"/>
        </w:rPr>
        <w:t xml:space="preserve">It is required to </w:t>
      </w:r>
      <w:r w:rsidR="009B1291">
        <w:rPr>
          <w:sz w:val="24"/>
          <w:szCs w:val="24"/>
          <w:lang w:val="en-US"/>
        </w:rPr>
        <w:t>write</w:t>
      </w:r>
      <w:r w:rsidRPr="00D25F22">
        <w:rPr>
          <w:sz w:val="24"/>
          <w:szCs w:val="24"/>
          <w:lang w:val="en-US"/>
        </w:rPr>
        <w:t xml:space="preserve"> </w:t>
      </w:r>
      <w:bookmarkEnd w:id="2"/>
      <w:r w:rsidR="0021030C" w:rsidRPr="00D25F22">
        <w:rPr>
          <w:sz w:val="24"/>
          <w:szCs w:val="24"/>
          <w:lang w:val="en-US"/>
        </w:rPr>
        <w:t xml:space="preserve">„PTE DOK </w:t>
      </w:r>
      <w:proofErr w:type="spellStart"/>
      <w:r w:rsidR="002E7CD8" w:rsidRPr="00D25F22">
        <w:rPr>
          <w:sz w:val="24"/>
          <w:szCs w:val="24"/>
          <w:lang w:val="en-US"/>
        </w:rPr>
        <w:t>k</w:t>
      </w:r>
      <w:r w:rsidR="002714A4" w:rsidRPr="00D25F22">
        <w:rPr>
          <w:sz w:val="24"/>
          <w:szCs w:val="24"/>
          <w:lang w:val="en-US"/>
        </w:rPr>
        <w:t>iemelkedő</w:t>
      </w:r>
      <w:proofErr w:type="spellEnd"/>
      <w:r w:rsidR="002714A4" w:rsidRPr="00D25F22">
        <w:rPr>
          <w:sz w:val="24"/>
          <w:szCs w:val="24"/>
          <w:lang w:val="en-US"/>
        </w:rPr>
        <w:t xml:space="preserve"> </w:t>
      </w:r>
      <w:proofErr w:type="spellStart"/>
      <w:r w:rsidR="002E7CD8" w:rsidRPr="00D25F22">
        <w:rPr>
          <w:sz w:val="24"/>
          <w:szCs w:val="24"/>
          <w:lang w:val="en-US"/>
        </w:rPr>
        <w:t>t</w:t>
      </w:r>
      <w:r w:rsidR="002714A4" w:rsidRPr="00D25F22">
        <w:rPr>
          <w:sz w:val="24"/>
          <w:szCs w:val="24"/>
          <w:lang w:val="en-US"/>
        </w:rPr>
        <w:t>udományos</w:t>
      </w:r>
      <w:proofErr w:type="spellEnd"/>
      <w:r w:rsidR="002714A4" w:rsidRPr="00D25F22">
        <w:rPr>
          <w:sz w:val="24"/>
          <w:szCs w:val="24"/>
          <w:lang w:val="en-US"/>
        </w:rPr>
        <w:t xml:space="preserve"> </w:t>
      </w:r>
      <w:proofErr w:type="spellStart"/>
      <w:r w:rsidR="002714A4" w:rsidRPr="00D25F22">
        <w:rPr>
          <w:sz w:val="24"/>
          <w:szCs w:val="24"/>
          <w:lang w:val="en-US"/>
        </w:rPr>
        <w:t>és</w:t>
      </w:r>
      <w:proofErr w:type="spellEnd"/>
      <w:r w:rsidR="002714A4" w:rsidRPr="00D25F22">
        <w:rPr>
          <w:sz w:val="24"/>
          <w:szCs w:val="24"/>
          <w:lang w:val="en-US"/>
        </w:rPr>
        <w:t xml:space="preserve"> </w:t>
      </w:r>
      <w:proofErr w:type="spellStart"/>
      <w:r w:rsidR="002E7CD8" w:rsidRPr="00D25F22">
        <w:rPr>
          <w:sz w:val="24"/>
          <w:szCs w:val="24"/>
          <w:lang w:val="en-US"/>
        </w:rPr>
        <w:t>m</w:t>
      </w:r>
      <w:r w:rsidR="002714A4" w:rsidRPr="00D25F22">
        <w:rPr>
          <w:sz w:val="24"/>
          <w:szCs w:val="24"/>
          <w:lang w:val="en-US"/>
        </w:rPr>
        <w:t>űvészeti</w:t>
      </w:r>
      <w:proofErr w:type="spellEnd"/>
      <w:r w:rsidR="002714A4" w:rsidRPr="00D25F22">
        <w:rPr>
          <w:sz w:val="24"/>
          <w:szCs w:val="24"/>
          <w:lang w:val="en-US"/>
        </w:rPr>
        <w:t xml:space="preserve"> </w:t>
      </w:r>
      <w:proofErr w:type="spellStart"/>
      <w:r w:rsidR="002E7CD8" w:rsidRPr="00D25F22">
        <w:rPr>
          <w:sz w:val="24"/>
          <w:szCs w:val="24"/>
          <w:lang w:val="en-US"/>
        </w:rPr>
        <w:t>ö</w:t>
      </w:r>
      <w:r w:rsidR="002714A4" w:rsidRPr="00D25F22">
        <w:rPr>
          <w:sz w:val="24"/>
          <w:szCs w:val="24"/>
          <w:lang w:val="en-US"/>
        </w:rPr>
        <w:t>sztöndíj</w:t>
      </w:r>
      <w:proofErr w:type="spellEnd"/>
      <w:r w:rsidR="00DE61C2" w:rsidRPr="00D25F22">
        <w:rPr>
          <w:sz w:val="24"/>
          <w:szCs w:val="24"/>
          <w:lang w:val="en-US"/>
        </w:rPr>
        <w:t xml:space="preserve"> 201</w:t>
      </w:r>
      <w:r w:rsidR="002E7CD8" w:rsidRPr="00D25F22">
        <w:rPr>
          <w:sz w:val="24"/>
          <w:szCs w:val="24"/>
          <w:lang w:val="en-US"/>
        </w:rPr>
        <w:t>9</w:t>
      </w:r>
      <w:r w:rsidR="00DE61C2" w:rsidRPr="00D25F22">
        <w:rPr>
          <w:sz w:val="24"/>
          <w:szCs w:val="24"/>
          <w:lang w:val="en-US"/>
        </w:rPr>
        <w:t xml:space="preserve">. </w:t>
      </w:r>
      <w:proofErr w:type="spellStart"/>
      <w:r w:rsidR="002E7CD8" w:rsidRPr="00D25F22">
        <w:rPr>
          <w:sz w:val="24"/>
          <w:szCs w:val="24"/>
          <w:lang w:val="en-US"/>
        </w:rPr>
        <w:t>tavasz</w:t>
      </w:r>
      <w:proofErr w:type="spellEnd"/>
      <w:r w:rsidR="002714A4" w:rsidRPr="00D25F22">
        <w:rPr>
          <w:sz w:val="24"/>
          <w:szCs w:val="24"/>
          <w:lang w:val="en-US"/>
        </w:rPr>
        <w:t>”</w:t>
      </w:r>
      <w:r w:rsidR="009B1291">
        <w:rPr>
          <w:sz w:val="24"/>
          <w:szCs w:val="24"/>
          <w:lang w:val="en-US"/>
        </w:rPr>
        <w:t xml:space="preserve"> on the envelope.</w:t>
      </w:r>
    </w:p>
    <w:p w14:paraId="3B174540" w14:textId="77777777" w:rsidR="0021030C" w:rsidRPr="00D25F22" w:rsidRDefault="0021030C" w:rsidP="006D54BA">
      <w:pPr>
        <w:spacing w:line="276" w:lineRule="auto"/>
        <w:jc w:val="both"/>
        <w:rPr>
          <w:b/>
          <w:sz w:val="24"/>
          <w:szCs w:val="24"/>
          <w:lang w:val="en-US"/>
        </w:rPr>
      </w:pPr>
    </w:p>
    <w:p w14:paraId="4FFC825F" w14:textId="73A6D7EF" w:rsidR="0021030C" w:rsidRPr="00D25F22" w:rsidRDefault="006D08AE" w:rsidP="006D54BA">
      <w:pPr>
        <w:spacing w:line="276" w:lineRule="auto"/>
        <w:jc w:val="both"/>
        <w:rPr>
          <w:sz w:val="24"/>
          <w:szCs w:val="24"/>
          <w:lang w:val="en-US"/>
        </w:rPr>
      </w:pPr>
      <w:r w:rsidRPr="00D25F22">
        <w:rPr>
          <w:sz w:val="24"/>
          <w:szCs w:val="24"/>
          <w:lang w:val="en-US"/>
        </w:rPr>
        <w:t>Further details about the application (including the Regulations and the downloadable spreadsheets)</w:t>
      </w:r>
      <w:r w:rsidR="001072D7" w:rsidRPr="00D25F22">
        <w:rPr>
          <w:sz w:val="24"/>
          <w:szCs w:val="24"/>
          <w:lang w:val="en-US"/>
        </w:rPr>
        <w:t xml:space="preserve"> </w:t>
      </w:r>
      <w:r w:rsidRPr="00D25F22">
        <w:rPr>
          <w:sz w:val="24"/>
          <w:szCs w:val="24"/>
          <w:lang w:val="en-US"/>
        </w:rPr>
        <w:t xml:space="preserve">is available at the site of </w:t>
      </w:r>
      <w:r w:rsidR="00F9119F" w:rsidRPr="00D25F22">
        <w:rPr>
          <w:sz w:val="24"/>
          <w:szCs w:val="24"/>
          <w:lang w:val="en-US"/>
        </w:rPr>
        <w:t>PTE DOK</w:t>
      </w:r>
      <w:r w:rsidRPr="00D25F22">
        <w:rPr>
          <w:sz w:val="24"/>
          <w:szCs w:val="24"/>
          <w:lang w:val="en-US"/>
        </w:rPr>
        <w:t xml:space="preserve">: </w:t>
      </w:r>
      <w:hyperlink r:id="rId8" w:history="1">
        <w:r w:rsidR="0021030C" w:rsidRPr="00D25F22">
          <w:rPr>
            <w:rStyle w:val="Hyperlink"/>
            <w:sz w:val="24"/>
            <w:szCs w:val="24"/>
            <w:lang w:val="en-US"/>
          </w:rPr>
          <w:t>http://www.phdpecs.hu</w:t>
        </w:r>
      </w:hyperlink>
    </w:p>
    <w:p w14:paraId="58A09A8F" w14:textId="77777777" w:rsidR="0021030C" w:rsidRPr="00D25F22" w:rsidRDefault="0021030C" w:rsidP="0021030C">
      <w:pPr>
        <w:spacing w:line="276" w:lineRule="auto"/>
        <w:jc w:val="center"/>
        <w:rPr>
          <w:b/>
          <w:sz w:val="24"/>
          <w:szCs w:val="24"/>
          <w:lang w:val="en-US"/>
        </w:rPr>
      </w:pPr>
    </w:p>
    <w:p w14:paraId="06C87AD3" w14:textId="1BE338D0" w:rsidR="0021030C" w:rsidRPr="00D25F22" w:rsidRDefault="006D08AE" w:rsidP="003E7472">
      <w:pPr>
        <w:spacing w:line="276" w:lineRule="auto"/>
        <w:jc w:val="both"/>
        <w:rPr>
          <w:sz w:val="24"/>
          <w:szCs w:val="24"/>
          <w:lang w:val="en-US"/>
        </w:rPr>
      </w:pPr>
      <w:r w:rsidRPr="00D25F22">
        <w:rPr>
          <w:sz w:val="24"/>
          <w:szCs w:val="24"/>
          <w:lang w:val="en-US"/>
        </w:rPr>
        <w:t xml:space="preserve">Feel free to ask for any further information from the associates of </w:t>
      </w:r>
      <w:r w:rsidR="00F9119F" w:rsidRPr="00D25F22">
        <w:rPr>
          <w:sz w:val="24"/>
          <w:szCs w:val="24"/>
          <w:lang w:val="en-US"/>
        </w:rPr>
        <w:t>PTE DOK</w:t>
      </w:r>
      <w:r w:rsidRPr="00D25F22">
        <w:rPr>
          <w:sz w:val="24"/>
          <w:szCs w:val="24"/>
          <w:lang w:val="en-US"/>
        </w:rPr>
        <w:t xml:space="preserve"> via e-mail</w:t>
      </w:r>
      <w:r w:rsidR="003E7472" w:rsidRPr="00D25F22">
        <w:rPr>
          <w:sz w:val="24"/>
          <w:szCs w:val="24"/>
          <w:lang w:val="en-US"/>
        </w:rPr>
        <w:t xml:space="preserve"> (</w:t>
      </w:r>
      <w:hyperlink r:id="rId9" w:history="1">
        <w:r w:rsidRPr="00D25F22">
          <w:rPr>
            <w:rStyle w:val="Hyperlink"/>
            <w:sz w:val="24"/>
            <w:szCs w:val="24"/>
            <w:lang w:val="en-US"/>
          </w:rPr>
          <w:t>info@phdpecs.hu</w:t>
        </w:r>
      </w:hyperlink>
      <w:r w:rsidRPr="00D25F22">
        <w:rPr>
          <w:sz w:val="24"/>
          <w:szCs w:val="24"/>
          <w:lang w:val="en-US"/>
        </w:rPr>
        <w:t>)</w:t>
      </w:r>
      <w:r w:rsidR="0021030C" w:rsidRPr="00D25F22">
        <w:rPr>
          <w:sz w:val="24"/>
          <w:szCs w:val="24"/>
          <w:lang w:val="en-US"/>
        </w:rPr>
        <w:t>!</w:t>
      </w:r>
    </w:p>
    <w:p w14:paraId="6AC88C89" w14:textId="77777777" w:rsidR="0021030C" w:rsidRPr="00D25F22" w:rsidRDefault="0021030C" w:rsidP="00055E1F">
      <w:pPr>
        <w:spacing w:line="276" w:lineRule="auto"/>
        <w:jc w:val="center"/>
        <w:rPr>
          <w:b/>
          <w:sz w:val="24"/>
          <w:szCs w:val="24"/>
          <w:lang w:val="en-US"/>
        </w:rPr>
      </w:pPr>
    </w:p>
    <w:p w14:paraId="7C4756A5" w14:textId="35AA785C" w:rsidR="0021030C" w:rsidRPr="00D25F22" w:rsidRDefault="003E7472" w:rsidP="0021030C">
      <w:pPr>
        <w:spacing w:line="276" w:lineRule="auto"/>
        <w:rPr>
          <w:sz w:val="24"/>
          <w:szCs w:val="24"/>
          <w:lang w:val="en-US"/>
        </w:rPr>
      </w:pPr>
      <w:proofErr w:type="spellStart"/>
      <w:r w:rsidRPr="00D25F22">
        <w:rPr>
          <w:sz w:val="24"/>
          <w:szCs w:val="24"/>
          <w:lang w:val="en-US"/>
        </w:rPr>
        <w:t>Pécs</w:t>
      </w:r>
      <w:proofErr w:type="spellEnd"/>
      <w:r w:rsidRPr="00D25F22">
        <w:rPr>
          <w:sz w:val="24"/>
          <w:szCs w:val="24"/>
          <w:lang w:val="en-US"/>
        </w:rPr>
        <w:t xml:space="preserve">. </w:t>
      </w:r>
      <w:r w:rsidR="00B14E5A">
        <w:rPr>
          <w:sz w:val="24"/>
          <w:szCs w:val="24"/>
          <w:lang w:val="en-US"/>
        </w:rPr>
        <w:t>10 April 2019.</w:t>
      </w:r>
    </w:p>
    <w:p w14:paraId="4E8A05E0" w14:textId="20103120" w:rsidR="002714A4" w:rsidRPr="00D25F22" w:rsidRDefault="002714A4" w:rsidP="0021030C">
      <w:pPr>
        <w:spacing w:line="276" w:lineRule="auto"/>
        <w:rPr>
          <w:sz w:val="24"/>
          <w:szCs w:val="24"/>
          <w:lang w:val="en-US"/>
        </w:rPr>
      </w:pPr>
    </w:p>
    <w:p w14:paraId="28396ECB" w14:textId="77777777" w:rsidR="002714A4" w:rsidRPr="00D25F22" w:rsidRDefault="002714A4" w:rsidP="0021030C">
      <w:pPr>
        <w:spacing w:line="276" w:lineRule="auto"/>
        <w:rPr>
          <w:sz w:val="24"/>
          <w:szCs w:val="24"/>
          <w:lang w:val="en-US"/>
        </w:rPr>
      </w:pPr>
    </w:p>
    <w:p w14:paraId="7859B25E" w14:textId="33EBC70D" w:rsidR="0021030C" w:rsidRPr="00D25F22" w:rsidRDefault="0051161E" w:rsidP="0021030C">
      <w:pPr>
        <w:spacing w:line="276" w:lineRule="auto"/>
        <w:jc w:val="right"/>
        <w:rPr>
          <w:sz w:val="24"/>
          <w:szCs w:val="24"/>
          <w:lang w:val="en-US"/>
        </w:rPr>
      </w:pPr>
      <w:proofErr w:type="spellStart"/>
      <w:r w:rsidRPr="00D25F22">
        <w:rPr>
          <w:sz w:val="24"/>
          <w:szCs w:val="24"/>
          <w:lang w:val="en-US"/>
        </w:rPr>
        <w:t>Róbert</w:t>
      </w:r>
      <w:proofErr w:type="spellEnd"/>
      <w:r w:rsidR="003E7472" w:rsidRPr="00D25F22">
        <w:rPr>
          <w:sz w:val="24"/>
          <w:szCs w:val="24"/>
          <w:lang w:val="en-US"/>
        </w:rPr>
        <w:t xml:space="preserve"> Pónusz</w:t>
      </w:r>
    </w:p>
    <w:p w14:paraId="7C31C3DA" w14:textId="47A40769" w:rsidR="0021030C" w:rsidRPr="00D25F22" w:rsidRDefault="003E7472" w:rsidP="0021030C">
      <w:pPr>
        <w:spacing w:line="276" w:lineRule="auto"/>
        <w:jc w:val="right"/>
        <w:rPr>
          <w:sz w:val="24"/>
          <w:szCs w:val="24"/>
          <w:lang w:val="en-US"/>
        </w:rPr>
      </w:pPr>
      <w:r w:rsidRPr="00D25F22">
        <w:rPr>
          <w:sz w:val="24"/>
          <w:szCs w:val="24"/>
          <w:lang w:val="en-US"/>
        </w:rPr>
        <w:t>president</w:t>
      </w:r>
    </w:p>
    <w:p w14:paraId="7F8E6FD4" w14:textId="4D32DC05" w:rsidR="0021030C" w:rsidRPr="00D25F22" w:rsidRDefault="003E7472" w:rsidP="0021030C">
      <w:pPr>
        <w:spacing w:line="276" w:lineRule="auto"/>
        <w:jc w:val="right"/>
        <w:rPr>
          <w:sz w:val="24"/>
          <w:szCs w:val="24"/>
          <w:lang w:val="en-US"/>
        </w:rPr>
      </w:pPr>
      <w:r w:rsidRPr="00D25F22">
        <w:rPr>
          <w:sz w:val="24"/>
          <w:szCs w:val="24"/>
          <w:lang w:val="en-US"/>
        </w:rPr>
        <w:t xml:space="preserve">University of </w:t>
      </w:r>
      <w:proofErr w:type="spellStart"/>
      <w:r w:rsidRPr="00D25F22">
        <w:rPr>
          <w:sz w:val="24"/>
          <w:szCs w:val="24"/>
          <w:lang w:val="en-US"/>
        </w:rPr>
        <w:t>Pécs</w:t>
      </w:r>
      <w:proofErr w:type="spellEnd"/>
    </w:p>
    <w:p w14:paraId="78028B93" w14:textId="6DE077FB" w:rsidR="0021030C" w:rsidRPr="00D25F22" w:rsidRDefault="003E7472" w:rsidP="003E7472">
      <w:pPr>
        <w:spacing w:line="276" w:lineRule="auto"/>
        <w:jc w:val="right"/>
        <w:rPr>
          <w:sz w:val="24"/>
          <w:szCs w:val="24"/>
          <w:lang w:val="en-US"/>
        </w:rPr>
      </w:pPr>
      <w:r w:rsidRPr="00D25F22">
        <w:rPr>
          <w:sz w:val="24"/>
          <w:szCs w:val="24"/>
          <w:lang w:val="en-US"/>
        </w:rPr>
        <w:t>Doctoral Student Association</w:t>
      </w:r>
    </w:p>
    <w:sectPr w:rsidR="0021030C" w:rsidRPr="00D25F22" w:rsidSect="00F611B6">
      <w:headerReference w:type="default" r:id="rId10"/>
      <w:footerReference w:type="default" r:id="rId11"/>
      <w:pgSz w:w="11906" w:h="16838" w:code="9"/>
      <w:pgMar w:top="1418" w:right="1134" w:bottom="1418" w:left="1134" w:header="595" w:footer="5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178B" w14:textId="77777777" w:rsidR="001A17BA" w:rsidRDefault="001A17BA">
      <w:r>
        <w:separator/>
      </w:r>
    </w:p>
  </w:endnote>
  <w:endnote w:type="continuationSeparator" w:id="0">
    <w:p w14:paraId="353E9CBE" w14:textId="77777777" w:rsidR="001A17BA" w:rsidRDefault="001A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ttawa">
    <w:altName w:val="Times New Roman"/>
    <w:panose1 w:val="020B0604020202020204"/>
    <w:charset w:val="00"/>
    <w:family w:val="auto"/>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973903"/>
      <w:docPartObj>
        <w:docPartGallery w:val="Page Numbers (Bottom of Page)"/>
        <w:docPartUnique/>
      </w:docPartObj>
    </w:sdtPr>
    <w:sdtEndPr/>
    <w:sdtContent>
      <w:p w14:paraId="62F01BE3" w14:textId="3BCD42DD" w:rsidR="00CF68BD" w:rsidRDefault="003A4268">
        <w:pPr>
          <w:pStyle w:val="Footer"/>
          <w:jc w:val="center"/>
        </w:pPr>
        <w:r>
          <w:fldChar w:fldCharType="begin"/>
        </w:r>
        <w:r w:rsidR="00CF68BD">
          <w:instrText>PAGE   \* MERGEFORMAT</w:instrText>
        </w:r>
        <w:r>
          <w:fldChar w:fldCharType="separate"/>
        </w:r>
        <w:r w:rsidR="00A51701">
          <w:rPr>
            <w:noProof/>
          </w:rPr>
          <w:t>1</w:t>
        </w:r>
        <w:r>
          <w:fldChar w:fldCharType="end"/>
        </w:r>
      </w:p>
    </w:sdtContent>
  </w:sdt>
  <w:p w14:paraId="306AB27A" w14:textId="77777777" w:rsidR="0017787F" w:rsidRDefault="0017787F" w:rsidP="00EA106D">
    <w:pPr>
      <w:pStyle w:val="Footer"/>
      <w:tabs>
        <w:tab w:val="left" w:pos="2342"/>
        <w:tab w:val="left" w:pos="3360"/>
        <w:tab w:val="right" w:pos="9638"/>
      </w:tabs>
      <w:rPr>
        <w:rFonts w:ascii="Ottawa" w:hAnsi="Ottaw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BEFB4" w14:textId="77777777" w:rsidR="001A17BA" w:rsidRDefault="001A17BA">
      <w:r>
        <w:separator/>
      </w:r>
    </w:p>
  </w:footnote>
  <w:footnote w:type="continuationSeparator" w:id="0">
    <w:p w14:paraId="700D43F0" w14:textId="77777777" w:rsidR="001A17BA" w:rsidRDefault="001A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A19F" w14:textId="3BF59CA9" w:rsidR="0017787F" w:rsidRDefault="00FF72A5">
    <w:pPr>
      <w:pStyle w:val="Header"/>
      <w:spacing w:before="400" w:after="80"/>
      <w:jc w:val="right"/>
      <w:rPr>
        <w:rFonts w:ascii="Ottawa" w:hAnsi="Ottawa"/>
        <w:b/>
        <w:sz w:val="24"/>
      </w:rPr>
    </w:pPr>
    <w:r>
      <w:rPr>
        <w:rFonts w:ascii="Ottawa" w:hAnsi="Ottawa"/>
        <w:b/>
        <w:noProof/>
        <w:sz w:val="24"/>
      </w:rPr>
      <mc:AlternateContent>
        <mc:Choice Requires="wps">
          <w:drawing>
            <wp:anchor distT="4294967294" distB="4294967294" distL="114300" distR="114300" simplePos="0" relativeHeight="251656192" behindDoc="0" locked="0" layoutInCell="1" allowOverlap="1" wp14:anchorId="02832C1E" wp14:editId="02E73ED7">
              <wp:simplePos x="0" y="0"/>
              <wp:positionH relativeFrom="column">
                <wp:posOffset>702945</wp:posOffset>
              </wp:positionH>
              <wp:positionV relativeFrom="paragraph">
                <wp:posOffset>424814</wp:posOffset>
              </wp:positionV>
              <wp:extent cx="5939790" cy="0"/>
              <wp:effectExtent l="0" t="0" r="2286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C8F31E9" id="Line 1"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5.35pt,33.45pt" to="52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Q4FA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"/>
          </w:pict>
        </mc:Fallback>
      </mc:AlternateContent>
    </w:r>
    <w:r w:rsidR="001A17BA">
      <w:rPr>
        <w:rFonts w:ascii="Ottawa" w:hAnsi="Ottawa"/>
        <w:b/>
        <w:noProof/>
        <w:sz w:val="24"/>
      </w:rPr>
      <w:object w:dxaOrig="1440" w:dyaOrig="1440" w14:anchorId="7D403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4.65pt;margin-top:-2.55pt;width:78.75pt;height:78pt;z-index:251657216;visibility:visible;mso-wrap-edited:f;mso-width-percent:0;mso-height-percent:0;mso-position-horizontal-relative:text;mso-position-vertical-relative:text;mso-width-percent:0;mso-height-percent:0">
          <v:imagedata r:id="rId1" o:title=""/>
          <w10:wrap type="square"/>
        </v:shape>
        <o:OLEObject Type="Embed" ProgID="Word.Picture.8" ShapeID="_x0000_s2049" DrawAspect="Content" ObjectID="_1617026777" r:id="rId2"/>
      </w:object>
    </w:r>
    <w:r w:rsidR="00D45F09">
      <w:rPr>
        <w:rFonts w:ascii="Ottawa" w:hAnsi="Ottawa"/>
        <w:b/>
        <w:sz w:val="24"/>
      </w:rPr>
      <w:t>UNIVERSITY OF PÉCS</w:t>
    </w:r>
  </w:p>
  <w:p w14:paraId="065D81BF" w14:textId="0387787C" w:rsidR="0085131B" w:rsidRDefault="000821FC">
    <w:pPr>
      <w:pStyle w:val="Header"/>
      <w:jc w:val="right"/>
      <w:rPr>
        <w:rFonts w:ascii="Ottawa" w:hAnsi="Ottawa"/>
        <w:b/>
        <w:sz w:val="24"/>
      </w:rPr>
    </w:pPr>
    <w:proofErr w:type="spellStart"/>
    <w:r w:rsidRPr="000821FC">
      <w:rPr>
        <w:rFonts w:ascii="Ottawa" w:hAnsi="Ottawa"/>
        <w:b/>
        <w:sz w:val="24"/>
      </w:rPr>
      <w:t>Doctoral</w:t>
    </w:r>
    <w:proofErr w:type="spellEnd"/>
    <w:r w:rsidRPr="000821FC">
      <w:rPr>
        <w:rFonts w:ascii="Ottawa" w:hAnsi="Ottawa"/>
        <w:b/>
        <w:sz w:val="24"/>
      </w:rPr>
      <w:t xml:space="preserve"> </w:t>
    </w:r>
    <w:proofErr w:type="spellStart"/>
    <w:r w:rsidRPr="000821FC">
      <w:rPr>
        <w:rFonts w:ascii="Ottawa" w:hAnsi="Ottawa"/>
        <w:b/>
        <w:sz w:val="24"/>
      </w:rPr>
      <w:t>Student</w:t>
    </w:r>
    <w:proofErr w:type="spellEnd"/>
    <w:r w:rsidRPr="000821FC">
      <w:rPr>
        <w:rFonts w:ascii="Ottawa" w:hAnsi="Ottawa"/>
        <w:b/>
        <w:sz w:val="24"/>
      </w:rPr>
      <w:t xml:space="preserve"> </w:t>
    </w:r>
    <w:proofErr w:type="spellStart"/>
    <w:r w:rsidRPr="000821FC">
      <w:rPr>
        <w:rFonts w:ascii="Ottawa" w:hAnsi="Ottawa"/>
        <w:b/>
        <w:sz w:val="24"/>
      </w:rPr>
      <w:t>Association</w:t>
    </w:r>
    <w:proofErr w:type="spellEnd"/>
  </w:p>
  <w:p w14:paraId="4C4723E0" w14:textId="77777777" w:rsidR="0085131B" w:rsidRDefault="0085131B">
    <w:pPr>
      <w:pStyle w:val="Header"/>
      <w:jc w:val="right"/>
      <w:rPr>
        <w:rFonts w:ascii="Ottawa" w:hAnsi="Ottaw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30F"/>
    <w:multiLevelType w:val="hybridMultilevel"/>
    <w:tmpl w:val="ECE0E1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F7227"/>
    <w:multiLevelType w:val="hybridMultilevel"/>
    <w:tmpl w:val="D858213A"/>
    <w:lvl w:ilvl="0" w:tplc="BF1C247A">
      <w:numFmt w:val="bullet"/>
      <w:lvlText w:val="-"/>
      <w:lvlJc w:val="left"/>
      <w:pPr>
        <w:tabs>
          <w:tab w:val="num" w:pos="1211"/>
        </w:tabs>
        <w:ind w:left="1211" w:hanging="360"/>
      </w:pPr>
      <w:rPr>
        <w:rFonts w:ascii="Ottawa" w:eastAsia="Times New Roman" w:hAnsi="Ottawa" w:cs="Times New Roman" w:hint="default"/>
      </w:rPr>
    </w:lvl>
    <w:lvl w:ilvl="1" w:tplc="040E0003" w:tentative="1">
      <w:start w:val="1"/>
      <w:numFmt w:val="bullet"/>
      <w:lvlText w:val="o"/>
      <w:lvlJc w:val="left"/>
      <w:pPr>
        <w:tabs>
          <w:tab w:val="num" w:pos="1931"/>
        </w:tabs>
        <w:ind w:left="1931" w:hanging="360"/>
      </w:pPr>
      <w:rPr>
        <w:rFonts w:ascii="Courier New" w:hAnsi="Courier New" w:cs="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cs="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cs="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1BED19B2"/>
    <w:multiLevelType w:val="hybridMultilevel"/>
    <w:tmpl w:val="E62810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71301"/>
    <w:multiLevelType w:val="hybridMultilevel"/>
    <w:tmpl w:val="7D9AE0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3CB5FFF"/>
    <w:multiLevelType w:val="hybridMultilevel"/>
    <w:tmpl w:val="082C040E"/>
    <w:lvl w:ilvl="0" w:tplc="040E000F">
      <w:start w:val="1"/>
      <w:numFmt w:val="decimal"/>
      <w:lvlText w:val="%1."/>
      <w:lvlJc w:val="left"/>
      <w:pPr>
        <w:tabs>
          <w:tab w:val="num" w:pos="1287"/>
        </w:tabs>
        <w:ind w:left="1287" w:hanging="360"/>
      </w:p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5" w15:restartNumberingAfterBreak="0">
    <w:nsid w:val="2423054C"/>
    <w:multiLevelType w:val="hybridMultilevel"/>
    <w:tmpl w:val="AA121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D42106"/>
    <w:multiLevelType w:val="hybridMultilevel"/>
    <w:tmpl w:val="A8DEBB12"/>
    <w:lvl w:ilvl="0" w:tplc="50042F9A">
      <w:numFmt w:val="bullet"/>
      <w:lvlText w:val="-"/>
      <w:lvlJc w:val="left"/>
      <w:pPr>
        <w:tabs>
          <w:tab w:val="num" w:pos="786"/>
        </w:tabs>
        <w:ind w:left="786" w:hanging="360"/>
      </w:pPr>
      <w:rPr>
        <w:rFonts w:ascii="Ottawa" w:eastAsia="Times New Roman" w:hAnsi="Ottawa" w:cs="Arial" w:hint="default"/>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1D43CEE"/>
    <w:multiLevelType w:val="hybridMultilevel"/>
    <w:tmpl w:val="4F0251A6"/>
    <w:lvl w:ilvl="0" w:tplc="5CA217A4">
      <w:numFmt w:val="bullet"/>
      <w:lvlText w:val="-"/>
      <w:lvlJc w:val="left"/>
      <w:pPr>
        <w:tabs>
          <w:tab w:val="num" w:pos="786"/>
        </w:tabs>
        <w:ind w:left="786" w:hanging="360"/>
      </w:pPr>
      <w:rPr>
        <w:rFonts w:ascii="Ottawa" w:eastAsia="Times New Roman" w:hAnsi="Ottawa" w:cs="Times New Roman" w:hint="default"/>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217500C"/>
    <w:multiLevelType w:val="hybridMultilevel"/>
    <w:tmpl w:val="07A458DA"/>
    <w:lvl w:ilvl="0" w:tplc="040E000F">
      <w:start w:val="1"/>
      <w:numFmt w:val="decimal"/>
      <w:lvlText w:val="%1."/>
      <w:lvlJc w:val="left"/>
      <w:pPr>
        <w:tabs>
          <w:tab w:val="num" w:pos="1440"/>
        </w:tabs>
        <w:ind w:left="1440" w:hanging="360"/>
      </w:pPr>
    </w:lvl>
    <w:lvl w:ilvl="1" w:tplc="040E0019">
      <w:start w:val="1"/>
      <w:numFmt w:val="lowerLetter"/>
      <w:lvlText w:val="%2."/>
      <w:lvlJc w:val="left"/>
      <w:pPr>
        <w:tabs>
          <w:tab w:val="num" w:pos="2160"/>
        </w:tabs>
        <w:ind w:left="2160" w:hanging="360"/>
      </w:pPr>
    </w:lvl>
    <w:lvl w:ilvl="2" w:tplc="040E001B">
      <w:start w:val="1"/>
      <w:numFmt w:val="lowerRoman"/>
      <w:lvlText w:val="%3."/>
      <w:lvlJc w:val="right"/>
      <w:pPr>
        <w:tabs>
          <w:tab w:val="num" w:pos="2880"/>
        </w:tabs>
        <w:ind w:left="2880" w:hanging="180"/>
      </w:pPr>
    </w:lvl>
    <w:lvl w:ilvl="3" w:tplc="040E000F">
      <w:start w:val="1"/>
      <w:numFmt w:val="decimal"/>
      <w:lvlText w:val="%4."/>
      <w:lvlJc w:val="left"/>
      <w:pPr>
        <w:tabs>
          <w:tab w:val="num" w:pos="3600"/>
        </w:tabs>
        <w:ind w:left="3600" w:hanging="360"/>
      </w:pPr>
    </w:lvl>
    <w:lvl w:ilvl="4" w:tplc="040E0019">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9" w15:restartNumberingAfterBreak="0">
    <w:nsid w:val="342937E0"/>
    <w:multiLevelType w:val="hybridMultilevel"/>
    <w:tmpl w:val="7722B52A"/>
    <w:lvl w:ilvl="0" w:tplc="756AD8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29329F"/>
    <w:multiLevelType w:val="hybridMultilevel"/>
    <w:tmpl w:val="47028D4A"/>
    <w:lvl w:ilvl="0" w:tplc="573A9E38">
      <w:start w:val="1"/>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11" w15:restartNumberingAfterBreak="0">
    <w:nsid w:val="3E0048DF"/>
    <w:multiLevelType w:val="hybridMultilevel"/>
    <w:tmpl w:val="D1BCD9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4171D"/>
    <w:multiLevelType w:val="hybridMultilevel"/>
    <w:tmpl w:val="B1F6A754"/>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45E17FB5"/>
    <w:multiLevelType w:val="hybridMultilevel"/>
    <w:tmpl w:val="CD12DA34"/>
    <w:lvl w:ilvl="0" w:tplc="9DE4C7E2">
      <w:start w:val="28"/>
      <w:numFmt w:val="bullet"/>
      <w:lvlText w:val="-"/>
      <w:lvlJc w:val="left"/>
      <w:pPr>
        <w:ind w:left="1500" w:hanging="360"/>
      </w:pPr>
      <w:rPr>
        <w:rFonts w:ascii="Times New Roman" w:eastAsia="Times New Roman" w:hAnsi="Times New Roman" w:cs="Times New Roman"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4" w15:restartNumberingAfterBreak="0">
    <w:nsid w:val="4DFA4265"/>
    <w:multiLevelType w:val="hybridMultilevel"/>
    <w:tmpl w:val="E3CE17D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F1B5205"/>
    <w:multiLevelType w:val="hybridMultilevel"/>
    <w:tmpl w:val="92C4002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B74064"/>
    <w:multiLevelType w:val="hybridMultilevel"/>
    <w:tmpl w:val="F294A5B0"/>
    <w:lvl w:ilvl="0" w:tplc="897600F4">
      <w:numFmt w:val="bullet"/>
      <w:lvlText w:val="-"/>
      <w:lvlJc w:val="left"/>
      <w:pPr>
        <w:tabs>
          <w:tab w:val="num" w:pos="1211"/>
        </w:tabs>
        <w:ind w:left="1211" w:hanging="360"/>
      </w:pPr>
      <w:rPr>
        <w:rFonts w:ascii="Ottawa" w:eastAsia="Times New Roman" w:hAnsi="Ottawa" w:cs="Times New Roman" w:hint="default"/>
      </w:rPr>
    </w:lvl>
    <w:lvl w:ilvl="1" w:tplc="040E0003" w:tentative="1">
      <w:start w:val="1"/>
      <w:numFmt w:val="bullet"/>
      <w:lvlText w:val="o"/>
      <w:lvlJc w:val="left"/>
      <w:pPr>
        <w:tabs>
          <w:tab w:val="num" w:pos="1931"/>
        </w:tabs>
        <w:ind w:left="1931" w:hanging="360"/>
      </w:pPr>
      <w:rPr>
        <w:rFonts w:ascii="Courier New" w:hAnsi="Courier New" w:cs="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cs="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cs="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61571FFB"/>
    <w:multiLevelType w:val="hybridMultilevel"/>
    <w:tmpl w:val="197E7CBE"/>
    <w:lvl w:ilvl="0" w:tplc="8F72849A">
      <w:numFmt w:val="bullet"/>
      <w:lvlText w:val="-"/>
      <w:lvlJc w:val="left"/>
      <w:pPr>
        <w:tabs>
          <w:tab w:val="num" w:pos="1069"/>
        </w:tabs>
        <w:ind w:left="1069" w:hanging="360"/>
      </w:pPr>
      <w:rPr>
        <w:rFonts w:ascii="Times New Roman" w:eastAsia="Times New Roman" w:hAnsi="Times New Roman" w:cs="Times New Roman"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72033090"/>
    <w:multiLevelType w:val="hybridMultilevel"/>
    <w:tmpl w:val="2578AFDA"/>
    <w:lvl w:ilvl="0" w:tplc="FB40694C">
      <w:start w:val="1"/>
      <w:numFmt w:val="decimal"/>
      <w:lvlText w:val="%1."/>
      <w:lvlJc w:val="left"/>
      <w:pPr>
        <w:tabs>
          <w:tab w:val="num" w:pos="1414"/>
        </w:tabs>
        <w:ind w:left="1414" w:hanging="705"/>
      </w:pPr>
      <w:rPr>
        <w:rFonts w:ascii="Ottawa" w:hAnsi="Ottawa" w:hint="default"/>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19" w15:restartNumberingAfterBreak="0">
    <w:nsid w:val="78E12158"/>
    <w:multiLevelType w:val="hybridMultilevel"/>
    <w:tmpl w:val="ABB49A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EA01DD"/>
    <w:multiLevelType w:val="hybridMultilevel"/>
    <w:tmpl w:val="35C2DC2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7E5260CE"/>
    <w:multiLevelType w:val="hybridMultilevel"/>
    <w:tmpl w:val="59DA83F0"/>
    <w:lvl w:ilvl="0" w:tplc="0CCC7468">
      <w:numFmt w:val="bullet"/>
      <w:lvlText w:val="-"/>
      <w:lvlJc w:val="left"/>
      <w:pPr>
        <w:tabs>
          <w:tab w:val="num" w:pos="1211"/>
        </w:tabs>
        <w:ind w:left="1211" w:hanging="360"/>
      </w:pPr>
      <w:rPr>
        <w:rFonts w:ascii="Ottawa" w:eastAsia="Times New Roman" w:hAnsi="Ottawa" w:cs="Times New Roman" w:hint="default"/>
      </w:rPr>
    </w:lvl>
    <w:lvl w:ilvl="1" w:tplc="040E0003" w:tentative="1">
      <w:start w:val="1"/>
      <w:numFmt w:val="bullet"/>
      <w:lvlText w:val="o"/>
      <w:lvlJc w:val="left"/>
      <w:pPr>
        <w:tabs>
          <w:tab w:val="num" w:pos="1931"/>
        </w:tabs>
        <w:ind w:left="1931" w:hanging="360"/>
      </w:pPr>
      <w:rPr>
        <w:rFonts w:ascii="Courier New" w:hAnsi="Courier New" w:cs="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cs="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cs="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num w:numId="1">
    <w:abstractNumId w:val="18"/>
  </w:num>
  <w:num w:numId="2">
    <w:abstractNumId w:val="8"/>
  </w:num>
  <w:num w:numId="3">
    <w:abstractNumId w:val="7"/>
  </w:num>
  <w:num w:numId="4">
    <w:abstractNumId w:val="6"/>
  </w:num>
  <w:num w:numId="5">
    <w:abstractNumId w:val="1"/>
  </w:num>
  <w:num w:numId="6">
    <w:abstractNumId w:val="21"/>
  </w:num>
  <w:num w:numId="7">
    <w:abstractNumId w:val="15"/>
  </w:num>
  <w:num w:numId="8">
    <w:abstractNumId w:val="2"/>
  </w:num>
  <w:num w:numId="9">
    <w:abstractNumId w:val="16"/>
  </w:num>
  <w:num w:numId="10">
    <w:abstractNumId w:val="17"/>
  </w:num>
  <w:num w:numId="11">
    <w:abstractNumId w:val="10"/>
  </w:num>
  <w:num w:numId="12">
    <w:abstractNumId w:val="4"/>
  </w:num>
  <w:num w:numId="13">
    <w:abstractNumId w:val="20"/>
  </w:num>
  <w:num w:numId="14">
    <w:abstractNumId w:val="0"/>
  </w:num>
  <w:num w:numId="15">
    <w:abstractNumId w:val="12"/>
  </w:num>
  <w:num w:numId="16">
    <w:abstractNumId w:val="19"/>
  </w:num>
  <w:num w:numId="17">
    <w:abstractNumId w:val="11"/>
  </w:num>
  <w:num w:numId="18">
    <w:abstractNumId w:val="9"/>
  </w:num>
  <w:num w:numId="19">
    <w:abstractNumId w:val="3"/>
  </w:num>
  <w:num w:numId="20">
    <w:abstractNumId w:val="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EC"/>
    <w:rsid w:val="00002BEE"/>
    <w:rsid w:val="00006CD2"/>
    <w:rsid w:val="00010564"/>
    <w:rsid w:val="00011BC4"/>
    <w:rsid w:val="0001214F"/>
    <w:rsid w:val="0001398C"/>
    <w:rsid w:val="00014A1D"/>
    <w:rsid w:val="00026AA0"/>
    <w:rsid w:val="00031F63"/>
    <w:rsid w:val="00036321"/>
    <w:rsid w:val="00037334"/>
    <w:rsid w:val="000418C0"/>
    <w:rsid w:val="000430F0"/>
    <w:rsid w:val="000434AC"/>
    <w:rsid w:val="000444AC"/>
    <w:rsid w:val="00045610"/>
    <w:rsid w:val="000465E7"/>
    <w:rsid w:val="0005286F"/>
    <w:rsid w:val="00053CCD"/>
    <w:rsid w:val="0005534F"/>
    <w:rsid w:val="00055E1F"/>
    <w:rsid w:val="00062B9F"/>
    <w:rsid w:val="000637E1"/>
    <w:rsid w:val="00074B9E"/>
    <w:rsid w:val="0007602D"/>
    <w:rsid w:val="00077373"/>
    <w:rsid w:val="000821FC"/>
    <w:rsid w:val="00082A92"/>
    <w:rsid w:val="000839F9"/>
    <w:rsid w:val="00083D4C"/>
    <w:rsid w:val="000843AA"/>
    <w:rsid w:val="000867EE"/>
    <w:rsid w:val="0009142C"/>
    <w:rsid w:val="000920FD"/>
    <w:rsid w:val="000930DF"/>
    <w:rsid w:val="0009332D"/>
    <w:rsid w:val="000956E3"/>
    <w:rsid w:val="00096DC1"/>
    <w:rsid w:val="000A20F3"/>
    <w:rsid w:val="000A42AF"/>
    <w:rsid w:val="000B1C2F"/>
    <w:rsid w:val="000B25A4"/>
    <w:rsid w:val="000B2CFF"/>
    <w:rsid w:val="000B44B4"/>
    <w:rsid w:val="000B497D"/>
    <w:rsid w:val="000B5636"/>
    <w:rsid w:val="000C10F3"/>
    <w:rsid w:val="000C1786"/>
    <w:rsid w:val="000C2DEF"/>
    <w:rsid w:val="000C6226"/>
    <w:rsid w:val="000D2E52"/>
    <w:rsid w:val="000D3DF5"/>
    <w:rsid w:val="000E1587"/>
    <w:rsid w:val="000E36B7"/>
    <w:rsid w:val="000E5946"/>
    <w:rsid w:val="000F2F5B"/>
    <w:rsid w:val="000F3A8A"/>
    <w:rsid w:val="000F7C75"/>
    <w:rsid w:val="00102EA9"/>
    <w:rsid w:val="001040FA"/>
    <w:rsid w:val="00105148"/>
    <w:rsid w:val="001072D7"/>
    <w:rsid w:val="00113758"/>
    <w:rsid w:val="001150D8"/>
    <w:rsid w:val="00115AC6"/>
    <w:rsid w:val="00116505"/>
    <w:rsid w:val="00116F42"/>
    <w:rsid w:val="001273A4"/>
    <w:rsid w:val="001273EE"/>
    <w:rsid w:val="00133F8E"/>
    <w:rsid w:val="00137401"/>
    <w:rsid w:val="00142AFB"/>
    <w:rsid w:val="00144453"/>
    <w:rsid w:val="00145A91"/>
    <w:rsid w:val="001531E8"/>
    <w:rsid w:val="00156DBE"/>
    <w:rsid w:val="00157C36"/>
    <w:rsid w:val="00157D67"/>
    <w:rsid w:val="00161A4A"/>
    <w:rsid w:val="00164212"/>
    <w:rsid w:val="00164BA2"/>
    <w:rsid w:val="0016678D"/>
    <w:rsid w:val="00167ED2"/>
    <w:rsid w:val="00171731"/>
    <w:rsid w:val="00172E62"/>
    <w:rsid w:val="0017647A"/>
    <w:rsid w:val="0017787F"/>
    <w:rsid w:val="00177E12"/>
    <w:rsid w:val="0018284A"/>
    <w:rsid w:val="0018531F"/>
    <w:rsid w:val="00185598"/>
    <w:rsid w:val="00186EB3"/>
    <w:rsid w:val="001871E1"/>
    <w:rsid w:val="00187FB5"/>
    <w:rsid w:val="001915A3"/>
    <w:rsid w:val="00191A1D"/>
    <w:rsid w:val="001A17BA"/>
    <w:rsid w:val="001A23F1"/>
    <w:rsid w:val="001A2AF4"/>
    <w:rsid w:val="001B483C"/>
    <w:rsid w:val="001C2232"/>
    <w:rsid w:val="001C246C"/>
    <w:rsid w:val="001C3891"/>
    <w:rsid w:val="001C54FB"/>
    <w:rsid w:val="001C78C1"/>
    <w:rsid w:val="001C7AF3"/>
    <w:rsid w:val="001D064D"/>
    <w:rsid w:val="001D78B9"/>
    <w:rsid w:val="001E031B"/>
    <w:rsid w:val="001E11D5"/>
    <w:rsid w:val="001E1882"/>
    <w:rsid w:val="001E4369"/>
    <w:rsid w:val="001E461D"/>
    <w:rsid w:val="001E786A"/>
    <w:rsid w:val="001F0293"/>
    <w:rsid w:val="001F37D3"/>
    <w:rsid w:val="00200312"/>
    <w:rsid w:val="00200AC1"/>
    <w:rsid w:val="002074D7"/>
    <w:rsid w:val="002101CD"/>
    <w:rsid w:val="0021030C"/>
    <w:rsid w:val="00211FA8"/>
    <w:rsid w:val="0021274A"/>
    <w:rsid w:val="00221350"/>
    <w:rsid w:val="00222858"/>
    <w:rsid w:val="0022312D"/>
    <w:rsid w:val="002236A0"/>
    <w:rsid w:val="00224571"/>
    <w:rsid w:val="0022626A"/>
    <w:rsid w:val="002272C7"/>
    <w:rsid w:val="00232DC2"/>
    <w:rsid w:val="00244F7E"/>
    <w:rsid w:val="00256DBA"/>
    <w:rsid w:val="00257ED4"/>
    <w:rsid w:val="00262426"/>
    <w:rsid w:val="00266BC2"/>
    <w:rsid w:val="002714A4"/>
    <w:rsid w:val="00277795"/>
    <w:rsid w:val="00281AE8"/>
    <w:rsid w:val="00284A93"/>
    <w:rsid w:val="002863C6"/>
    <w:rsid w:val="002864F6"/>
    <w:rsid w:val="002872E5"/>
    <w:rsid w:val="00294725"/>
    <w:rsid w:val="002948A4"/>
    <w:rsid w:val="00295C23"/>
    <w:rsid w:val="002A3FFC"/>
    <w:rsid w:val="002A434A"/>
    <w:rsid w:val="002A5040"/>
    <w:rsid w:val="002A606F"/>
    <w:rsid w:val="002B2CA9"/>
    <w:rsid w:val="002B51CC"/>
    <w:rsid w:val="002C19CF"/>
    <w:rsid w:val="002C3470"/>
    <w:rsid w:val="002C51EF"/>
    <w:rsid w:val="002C58AA"/>
    <w:rsid w:val="002C6CD4"/>
    <w:rsid w:val="002D1395"/>
    <w:rsid w:val="002E0045"/>
    <w:rsid w:val="002E21F0"/>
    <w:rsid w:val="002E4E85"/>
    <w:rsid w:val="002E590A"/>
    <w:rsid w:val="002E5E76"/>
    <w:rsid w:val="002E641C"/>
    <w:rsid w:val="002E7CD8"/>
    <w:rsid w:val="002F0CEA"/>
    <w:rsid w:val="002F0F60"/>
    <w:rsid w:val="002F231C"/>
    <w:rsid w:val="002F29CC"/>
    <w:rsid w:val="002F3930"/>
    <w:rsid w:val="002F4D28"/>
    <w:rsid w:val="002F68D9"/>
    <w:rsid w:val="00304138"/>
    <w:rsid w:val="00304A60"/>
    <w:rsid w:val="00307944"/>
    <w:rsid w:val="00310A68"/>
    <w:rsid w:val="0032369E"/>
    <w:rsid w:val="003266C3"/>
    <w:rsid w:val="00331528"/>
    <w:rsid w:val="0033534F"/>
    <w:rsid w:val="00337091"/>
    <w:rsid w:val="00340089"/>
    <w:rsid w:val="00347917"/>
    <w:rsid w:val="003505DF"/>
    <w:rsid w:val="00351905"/>
    <w:rsid w:val="00351F3A"/>
    <w:rsid w:val="00352F11"/>
    <w:rsid w:val="0035497C"/>
    <w:rsid w:val="00354B96"/>
    <w:rsid w:val="00355217"/>
    <w:rsid w:val="00357A4D"/>
    <w:rsid w:val="0036555B"/>
    <w:rsid w:val="003679ED"/>
    <w:rsid w:val="003735A7"/>
    <w:rsid w:val="003749F4"/>
    <w:rsid w:val="003769F4"/>
    <w:rsid w:val="003940E4"/>
    <w:rsid w:val="003A1D6D"/>
    <w:rsid w:val="003A24C3"/>
    <w:rsid w:val="003A2F4A"/>
    <w:rsid w:val="003A4268"/>
    <w:rsid w:val="003A5AA5"/>
    <w:rsid w:val="003A6074"/>
    <w:rsid w:val="003A69A4"/>
    <w:rsid w:val="003B0819"/>
    <w:rsid w:val="003B2DD0"/>
    <w:rsid w:val="003B3BE8"/>
    <w:rsid w:val="003B45A0"/>
    <w:rsid w:val="003B56A6"/>
    <w:rsid w:val="003B5E76"/>
    <w:rsid w:val="003B6429"/>
    <w:rsid w:val="003C18DB"/>
    <w:rsid w:val="003C6B35"/>
    <w:rsid w:val="003C7B70"/>
    <w:rsid w:val="003D26FC"/>
    <w:rsid w:val="003D64BA"/>
    <w:rsid w:val="003D7FFD"/>
    <w:rsid w:val="003E3031"/>
    <w:rsid w:val="003E5378"/>
    <w:rsid w:val="003E7472"/>
    <w:rsid w:val="003F0D51"/>
    <w:rsid w:val="003F122E"/>
    <w:rsid w:val="003F140A"/>
    <w:rsid w:val="003F6A41"/>
    <w:rsid w:val="004026DD"/>
    <w:rsid w:val="00406354"/>
    <w:rsid w:val="00411888"/>
    <w:rsid w:val="00414F92"/>
    <w:rsid w:val="004153E3"/>
    <w:rsid w:val="00415D8C"/>
    <w:rsid w:val="00416059"/>
    <w:rsid w:val="0042182A"/>
    <w:rsid w:val="00427041"/>
    <w:rsid w:val="00430E93"/>
    <w:rsid w:val="00433908"/>
    <w:rsid w:val="00437962"/>
    <w:rsid w:val="00437A14"/>
    <w:rsid w:val="00440388"/>
    <w:rsid w:val="004419B5"/>
    <w:rsid w:val="00444812"/>
    <w:rsid w:val="0044592B"/>
    <w:rsid w:val="00447B0D"/>
    <w:rsid w:val="004529D8"/>
    <w:rsid w:val="00455AB2"/>
    <w:rsid w:val="00455C66"/>
    <w:rsid w:val="00457899"/>
    <w:rsid w:val="004626BE"/>
    <w:rsid w:val="0046437B"/>
    <w:rsid w:val="00466BF2"/>
    <w:rsid w:val="00467A6A"/>
    <w:rsid w:val="0047124C"/>
    <w:rsid w:val="004718DC"/>
    <w:rsid w:val="004741BC"/>
    <w:rsid w:val="0047524B"/>
    <w:rsid w:val="004936B8"/>
    <w:rsid w:val="004A047F"/>
    <w:rsid w:val="004A08EA"/>
    <w:rsid w:val="004A273F"/>
    <w:rsid w:val="004B0715"/>
    <w:rsid w:val="004B34CE"/>
    <w:rsid w:val="004B35EC"/>
    <w:rsid w:val="004B3668"/>
    <w:rsid w:val="004B7E97"/>
    <w:rsid w:val="004C1F2D"/>
    <w:rsid w:val="004C3EAF"/>
    <w:rsid w:val="004C5683"/>
    <w:rsid w:val="004E341E"/>
    <w:rsid w:val="004E49C4"/>
    <w:rsid w:val="004F1D99"/>
    <w:rsid w:val="00500753"/>
    <w:rsid w:val="00501AF0"/>
    <w:rsid w:val="00503137"/>
    <w:rsid w:val="00505D01"/>
    <w:rsid w:val="005060C5"/>
    <w:rsid w:val="00506430"/>
    <w:rsid w:val="0051161E"/>
    <w:rsid w:val="00517958"/>
    <w:rsid w:val="005213D0"/>
    <w:rsid w:val="00521FCE"/>
    <w:rsid w:val="005242EC"/>
    <w:rsid w:val="00527E3B"/>
    <w:rsid w:val="00530EA2"/>
    <w:rsid w:val="00535B9F"/>
    <w:rsid w:val="005420C4"/>
    <w:rsid w:val="00545397"/>
    <w:rsid w:val="00545B79"/>
    <w:rsid w:val="00550A6D"/>
    <w:rsid w:val="00552D75"/>
    <w:rsid w:val="00560769"/>
    <w:rsid w:val="005611D4"/>
    <w:rsid w:val="00563BE4"/>
    <w:rsid w:val="0056491C"/>
    <w:rsid w:val="0056520B"/>
    <w:rsid w:val="0057283C"/>
    <w:rsid w:val="00572A2F"/>
    <w:rsid w:val="0057313E"/>
    <w:rsid w:val="00577024"/>
    <w:rsid w:val="00580437"/>
    <w:rsid w:val="005804C7"/>
    <w:rsid w:val="00585464"/>
    <w:rsid w:val="00585968"/>
    <w:rsid w:val="00585B30"/>
    <w:rsid w:val="00587F00"/>
    <w:rsid w:val="00591361"/>
    <w:rsid w:val="0059239D"/>
    <w:rsid w:val="00594203"/>
    <w:rsid w:val="0059544C"/>
    <w:rsid w:val="00597181"/>
    <w:rsid w:val="0059746E"/>
    <w:rsid w:val="005A7DA7"/>
    <w:rsid w:val="005B28A4"/>
    <w:rsid w:val="005B3BA9"/>
    <w:rsid w:val="005B6F1D"/>
    <w:rsid w:val="005C0226"/>
    <w:rsid w:val="005C1180"/>
    <w:rsid w:val="005C1B0C"/>
    <w:rsid w:val="005C241A"/>
    <w:rsid w:val="005C28B1"/>
    <w:rsid w:val="005C65BA"/>
    <w:rsid w:val="005C6994"/>
    <w:rsid w:val="005C6D17"/>
    <w:rsid w:val="005C7853"/>
    <w:rsid w:val="005C7E17"/>
    <w:rsid w:val="005D3173"/>
    <w:rsid w:val="005E06E2"/>
    <w:rsid w:val="005E6D6F"/>
    <w:rsid w:val="005E78D3"/>
    <w:rsid w:val="005E7C28"/>
    <w:rsid w:val="005F36CC"/>
    <w:rsid w:val="005F3EFB"/>
    <w:rsid w:val="005F67F7"/>
    <w:rsid w:val="006008A5"/>
    <w:rsid w:val="006030C6"/>
    <w:rsid w:val="0060496F"/>
    <w:rsid w:val="00611AA8"/>
    <w:rsid w:val="00611B43"/>
    <w:rsid w:val="006132BD"/>
    <w:rsid w:val="0061435D"/>
    <w:rsid w:val="00615704"/>
    <w:rsid w:val="00617449"/>
    <w:rsid w:val="00621492"/>
    <w:rsid w:val="0062444F"/>
    <w:rsid w:val="00627621"/>
    <w:rsid w:val="00647EF8"/>
    <w:rsid w:val="00656A47"/>
    <w:rsid w:val="00656CC7"/>
    <w:rsid w:val="00663652"/>
    <w:rsid w:val="006648CF"/>
    <w:rsid w:val="006659C4"/>
    <w:rsid w:val="00665C27"/>
    <w:rsid w:val="00665E55"/>
    <w:rsid w:val="00671F47"/>
    <w:rsid w:val="00681CA7"/>
    <w:rsid w:val="00684A39"/>
    <w:rsid w:val="006853AC"/>
    <w:rsid w:val="006855B2"/>
    <w:rsid w:val="00685627"/>
    <w:rsid w:val="00686813"/>
    <w:rsid w:val="00686B2B"/>
    <w:rsid w:val="00696794"/>
    <w:rsid w:val="00697597"/>
    <w:rsid w:val="006A3A39"/>
    <w:rsid w:val="006A5292"/>
    <w:rsid w:val="006C5385"/>
    <w:rsid w:val="006D08AE"/>
    <w:rsid w:val="006D2F11"/>
    <w:rsid w:val="006D54BA"/>
    <w:rsid w:val="006D5719"/>
    <w:rsid w:val="006E305E"/>
    <w:rsid w:val="006E5AB2"/>
    <w:rsid w:val="006E6459"/>
    <w:rsid w:val="006F076A"/>
    <w:rsid w:val="006F08BA"/>
    <w:rsid w:val="006F1489"/>
    <w:rsid w:val="006F3E26"/>
    <w:rsid w:val="006F6B85"/>
    <w:rsid w:val="00700A34"/>
    <w:rsid w:val="00701D6F"/>
    <w:rsid w:val="0070232D"/>
    <w:rsid w:val="00703959"/>
    <w:rsid w:val="00705482"/>
    <w:rsid w:val="007109BD"/>
    <w:rsid w:val="00714714"/>
    <w:rsid w:val="0071502A"/>
    <w:rsid w:val="007159E6"/>
    <w:rsid w:val="007222B5"/>
    <w:rsid w:val="00724218"/>
    <w:rsid w:val="00725D53"/>
    <w:rsid w:val="00727D19"/>
    <w:rsid w:val="007312C6"/>
    <w:rsid w:val="00733DDC"/>
    <w:rsid w:val="00735F0C"/>
    <w:rsid w:val="00742FBE"/>
    <w:rsid w:val="00746249"/>
    <w:rsid w:val="0075190B"/>
    <w:rsid w:val="00755D9D"/>
    <w:rsid w:val="0075747D"/>
    <w:rsid w:val="00760373"/>
    <w:rsid w:val="00761354"/>
    <w:rsid w:val="007626F8"/>
    <w:rsid w:val="00763662"/>
    <w:rsid w:val="00764AD5"/>
    <w:rsid w:val="0076547D"/>
    <w:rsid w:val="00765D7B"/>
    <w:rsid w:val="007666EC"/>
    <w:rsid w:val="0076747A"/>
    <w:rsid w:val="00767539"/>
    <w:rsid w:val="00770D8D"/>
    <w:rsid w:val="00772670"/>
    <w:rsid w:val="00774E58"/>
    <w:rsid w:val="007777DE"/>
    <w:rsid w:val="00782BDF"/>
    <w:rsid w:val="00785100"/>
    <w:rsid w:val="007851C4"/>
    <w:rsid w:val="0078561F"/>
    <w:rsid w:val="00786176"/>
    <w:rsid w:val="00792DF3"/>
    <w:rsid w:val="007938D5"/>
    <w:rsid w:val="007A409B"/>
    <w:rsid w:val="007A7FE3"/>
    <w:rsid w:val="007B3E69"/>
    <w:rsid w:val="007B5FE5"/>
    <w:rsid w:val="007C5636"/>
    <w:rsid w:val="007C707B"/>
    <w:rsid w:val="007C7241"/>
    <w:rsid w:val="007C7718"/>
    <w:rsid w:val="007D2174"/>
    <w:rsid w:val="007D3114"/>
    <w:rsid w:val="007E1715"/>
    <w:rsid w:val="007E4E53"/>
    <w:rsid w:val="007E52F6"/>
    <w:rsid w:val="007E791D"/>
    <w:rsid w:val="007F08C1"/>
    <w:rsid w:val="007F0900"/>
    <w:rsid w:val="007F0A56"/>
    <w:rsid w:val="007F218C"/>
    <w:rsid w:val="007F3B08"/>
    <w:rsid w:val="008040E7"/>
    <w:rsid w:val="00812BDB"/>
    <w:rsid w:val="00813A4A"/>
    <w:rsid w:val="00825F79"/>
    <w:rsid w:val="008376D5"/>
    <w:rsid w:val="00837C3A"/>
    <w:rsid w:val="00844BC0"/>
    <w:rsid w:val="0085131B"/>
    <w:rsid w:val="00851982"/>
    <w:rsid w:val="0085244B"/>
    <w:rsid w:val="00855D71"/>
    <w:rsid w:val="008656F1"/>
    <w:rsid w:val="00873549"/>
    <w:rsid w:val="00877DE9"/>
    <w:rsid w:val="00882668"/>
    <w:rsid w:val="0088526A"/>
    <w:rsid w:val="00891A5C"/>
    <w:rsid w:val="00891C4A"/>
    <w:rsid w:val="00892AEF"/>
    <w:rsid w:val="008A2BE4"/>
    <w:rsid w:val="008A3076"/>
    <w:rsid w:val="008A315E"/>
    <w:rsid w:val="008A4486"/>
    <w:rsid w:val="008B203B"/>
    <w:rsid w:val="008B3E40"/>
    <w:rsid w:val="008B73F0"/>
    <w:rsid w:val="008C3F6E"/>
    <w:rsid w:val="008D0457"/>
    <w:rsid w:val="008D2A54"/>
    <w:rsid w:val="008D3795"/>
    <w:rsid w:val="008D4F24"/>
    <w:rsid w:val="008D50F3"/>
    <w:rsid w:val="008E157A"/>
    <w:rsid w:val="008E5AF1"/>
    <w:rsid w:val="008E73CB"/>
    <w:rsid w:val="008F00C8"/>
    <w:rsid w:val="008F4A43"/>
    <w:rsid w:val="0090522A"/>
    <w:rsid w:val="00905B70"/>
    <w:rsid w:val="00907A84"/>
    <w:rsid w:val="00914EAE"/>
    <w:rsid w:val="009157B2"/>
    <w:rsid w:val="009207D8"/>
    <w:rsid w:val="00922ED9"/>
    <w:rsid w:val="00925F27"/>
    <w:rsid w:val="009303FA"/>
    <w:rsid w:val="0094137E"/>
    <w:rsid w:val="009471E8"/>
    <w:rsid w:val="009538C5"/>
    <w:rsid w:val="0095776C"/>
    <w:rsid w:val="00960D54"/>
    <w:rsid w:val="0096222B"/>
    <w:rsid w:val="009641DC"/>
    <w:rsid w:val="0096499C"/>
    <w:rsid w:val="00966F86"/>
    <w:rsid w:val="00970551"/>
    <w:rsid w:val="00975198"/>
    <w:rsid w:val="00976566"/>
    <w:rsid w:val="00980CEA"/>
    <w:rsid w:val="00980FC2"/>
    <w:rsid w:val="00983C51"/>
    <w:rsid w:val="009923ED"/>
    <w:rsid w:val="00994DF4"/>
    <w:rsid w:val="00997DBC"/>
    <w:rsid w:val="009A48DE"/>
    <w:rsid w:val="009A5F93"/>
    <w:rsid w:val="009A7938"/>
    <w:rsid w:val="009B1291"/>
    <w:rsid w:val="009B1A8E"/>
    <w:rsid w:val="009B1FE4"/>
    <w:rsid w:val="009B3E67"/>
    <w:rsid w:val="009B5A91"/>
    <w:rsid w:val="009B7540"/>
    <w:rsid w:val="009C1408"/>
    <w:rsid w:val="009C6094"/>
    <w:rsid w:val="009C61D6"/>
    <w:rsid w:val="009C745B"/>
    <w:rsid w:val="009C792C"/>
    <w:rsid w:val="009C7D83"/>
    <w:rsid w:val="009D3124"/>
    <w:rsid w:val="009E19B3"/>
    <w:rsid w:val="009E5AC5"/>
    <w:rsid w:val="009F1DB2"/>
    <w:rsid w:val="009F3EA6"/>
    <w:rsid w:val="009F40CE"/>
    <w:rsid w:val="009F4C88"/>
    <w:rsid w:val="00A00BA2"/>
    <w:rsid w:val="00A020A5"/>
    <w:rsid w:val="00A0333E"/>
    <w:rsid w:val="00A07086"/>
    <w:rsid w:val="00A13046"/>
    <w:rsid w:val="00A257F9"/>
    <w:rsid w:val="00A308EA"/>
    <w:rsid w:val="00A32788"/>
    <w:rsid w:val="00A32FDF"/>
    <w:rsid w:val="00A33E27"/>
    <w:rsid w:val="00A3796D"/>
    <w:rsid w:val="00A4044C"/>
    <w:rsid w:val="00A43274"/>
    <w:rsid w:val="00A46BE0"/>
    <w:rsid w:val="00A50066"/>
    <w:rsid w:val="00A51701"/>
    <w:rsid w:val="00A53351"/>
    <w:rsid w:val="00A55676"/>
    <w:rsid w:val="00A557D5"/>
    <w:rsid w:val="00A55CAC"/>
    <w:rsid w:val="00A57F8D"/>
    <w:rsid w:val="00A6059C"/>
    <w:rsid w:val="00A612BD"/>
    <w:rsid w:val="00A619E6"/>
    <w:rsid w:val="00A64E44"/>
    <w:rsid w:val="00A6677C"/>
    <w:rsid w:val="00A66C64"/>
    <w:rsid w:val="00A671DC"/>
    <w:rsid w:val="00A75F56"/>
    <w:rsid w:val="00A77290"/>
    <w:rsid w:val="00A7791A"/>
    <w:rsid w:val="00A95985"/>
    <w:rsid w:val="00AA229E"/>
    <w:rsid w:val="00AA25EE"/>
    <w:rsid w:val="00AA2B1B"/>
    <w:rsid w:val="00AA732D"/>
    <w:rsid w:val="00AB2AC4"/>
    <w:rsid w:val="00AB64F2"/>
    <w:rsid w:val="00AB68DD"/>
    <w:rsid w:val="00AC58BB"/>
    <w:rsid w:val="00AC6469"/>
    <w:rsid w:val="00AC7ACA"/>
    <w:rsid w:val="00AD0E98"/>
    <w:rsid w:val="00AD1552"/>
    <w:rsid w:val="00AD19CC"/>
    <w:rsid w:val="00AD6131"/>
    <w:rsid w:val="00AD7E00"/>
    <w:rsid w:val="00AE1EB4"/>
    <w:rsid w:val="00AE290B"/>
    <w:rsid w:val="00AE4036"/>
    <w:rsid w:val="00AE445B"/>
    <w:rsid w:val="00AE6309"/>
    <w:rsid w:val="00B015C8"/>
    <w:rsid w:val="00B02510"/>
    <w:rsid w:val="00B050DC"/>
    <w:rsid w:val="00B14E5A"/>
    <w:rsid w:val="00B155C4"/>
    <w:rsid w:val="00B17BBB"/>
    <w:rsid w:val="00B25E29"/>
    <w:rsid w:val="00B26674"/>
    <w:rsid w:val="00B27B3A"/>
    <w:rsid w:val="00B31270"/>
    <w:rsid w:val="00B3581B"/>
    <w:rsid w:val="00B37591"/>
    <w:rsid w:val="00B40700"/>
    <w:rsid w:val="00B41EDE"/>
    <w:rsid w:val="00B4508C"/>
    <w:rsid w:val="00B45B8A"/>
    <w:rsid w:val="00B47621"/>
    <w:rsid w:val="00B52EC7"/>
    <w:rsid w:val="00B566B3"/>
    <w:rsid w:val="00B571D9"/>
    <w:rsid w:val="00B609FB"/>
    <w:rsid w:val="00B62B02"/>
    <w:rsid w:val="00B715F1"/>
    <w:rsid w:val="00B73177"/>
    <w:rsid w:val="00B74185"/>
    <w:rsid w:val="00B80512"/>
    <w:rsid w:val="00B81BFA"/>
    <w:rsid w:val="00B847AD"/>
    <w:rsid w:val="00BA18E2"/>
    <w:rsid w:val="00BA2A9B"/>
    <w:rsid w:val="00BA2C3A"/>
    <w:rsid w:val="00BA2E4B"/>
    <w:rsid w:val="00BA35F8"/>
    <w:rsid w:val="00BA4D8F"/>
    <w:rsid w:val="00BA602B"/>
    <w:rsid w:val="00BA7832"/>
    <w:rsid w:val="00BA7BC8"/>
    <w:rsid w:val="00BA7C03"/>
    <w:rsid w:val="00BB5983"/>
    <w:rsid w:val="00BC58E2"/>
    <w:rsid w:val="00BC78B5"/>
    <w:rsid w:val="00BC7D77"/>
    <w:rsid w:val="00BD5238"/>
    <w:rsid w:val="00BE13D4"/>
    <w:rsid w:val="00BE24BF"/>
    <w:rsid w:val="00BE26F4"/>
    <w:rsid w:val="00BE3AEE"/>
    <w:rsid w:val="00BE3D72"/>
    <w:rsid w:val="00BF1992"/>
    <w:rsid w:val="00C02B14"/>
    <w:rsid w:val="00C04290"/>
    <w:rsid w:val="00C0452B"/>
    <w:rsid w:val="00C04CDB"/>
    <w:rsid w:val="00C04DB1"/>
    <w:rsid w:val="00C05054"/>
    <w:rsid w:val="00C07EB9"/>
    <w:rsid w:val="00C11757"/>
    <w:rsid w:val="00C13D8A"/>
    <w:rsid w:val="00C15DF4"/>
    <w:rsid w:val="00C15F79"/>
    <w:rsid w:val="00C1638A"/>
    <w:rsid w:val="00C20544"/>
    <w:rsid w:val="00C219BB"/>
    <w:rsid w:val="00C26084"/>
    <w:rsid w:val="00C264FC"/>
    <w:rsid w:val="00C30BC9"/>
    <w:rsid w:val="00C33595"/>
    <w:rsid w:val="00C36634"/>
    <w:rsid w:val="00C36E80"/>
    <w:rsid w:val="00C40C09"/>
    <w:rsid w:val="00C4139F"/>
    <w:rsid w:val="00C43AD7"/>
    <w:rsid w:val="00C45D5A"/>
    <w:rsid w:val="00C460DE"/>
    <w:rsid w:val="00C54CB5"/>
    <w:rsid w:val="00C60ECE"/>
    <w:rsid w:val="00C61145"/>
    <w:rsid w:val="00C62408"/>
    <w:rsid w:val="00C62F73"/>
    <w:rsid w:val="00C65860"/>
    <w:rsid w:val="00C67A1F"/>
    <w:rsid w:val="00C67F1E"/>
    <w:rsid w:val="00C72C5F"/>
    <w:rsid w:val="00C747C5"/>
    <w:rsid w:val="00C75750"/>
    <w:rsid w:val="00C759D4"/>
    <w:rsid w:val="00C776E9"/>
    <w:rsid w:val="00C815B8"/>
    <w:rsid w:val="00C83141"/>
    <w:rsid w:val="00C93A6A"/>
    <w:rsid w:val="00C93B49"/>
    <w:rsid w:val="00C946CA"/>
    <w:rsid w:val="00C96688"/>
    <w:rsid w:val="00CA243B"/>
    <w:rsid w:val="00CB4F87"/>
    <w:rsid w:val="00CB678F"/>
    <w:rsid w:val="00CB7AD7"/>
    <w:rsid w:val="00CB7CF4"/>
    <w:rsid w:val="00CC0395"/>
    <w:rsid w:val="00CC3070"/>
    <w:rsid w:val="00CC722C"/>
    <w:rsid w:val="00CD41B2"/>
    <w:rsid w:val="00CD6484"/>
    <w:rsid w:val="00CE036A"/>
    <w:rsid w:val="00CE594D"/>
    <w:rsid w:val="00CE6F4E"/>
    <w:rsid w:val="00CF68BD"/>
    <w:rsid w:val="00D031BB"/>
    <w:rsid w:val="00D13D6B"/>
    <w:rsid w:val="00D25F22"/>
    <w:rsid w:val="00D313F1"/>
    <w:rsid w:val="00D32A16"/>
    <w:rsid w:val="00D4215D"/>
    <w:rsid w:val="00D45F09"/>
    <w:rsid w:val="00D4729C"/>
    <w:rsid w:val="00D47E44"/>
    <w:rsid w:val="00D50038"/>
    <w:rsid w:val="00D53369"/>
    <w:rsid w:val="00D5640F"/>
    <w:rsid w:val="00D60083"/>
    <w:rsid w:val="00D6031D"/>
    <w:rsid w:val="00D64733"/>
    <w:rsid w:val="00D6736C"/>
    <w:rsid w:val="00D75B52"/>
    <w:rsid w:val="00D7739A"/>
    <w:rsid w:val="00D8188C"/>
    <w:rsid w:val="00D81A6C"/>
    <w:rsid w:val="00D8744A"/>
    <w:rsid w:val="00D90F7F"/>
    <w:rsid w:val="00D924E3"/>
    <w:rsid w:val="00D9312B"/>
    <w:rsid w:val="00DA0662"/>
    <w:rsid w:val="00DA2E63"/>
    <w:rsid w:val="00DA4E2A"/>
    <w:rsid w:val="00DB0F89"/>
    <w:rsid w:val="00DB2454"/>
    <w:rsid w:val="00DB4529"/>
    <w:rsid w:val="00DB4560"/>
    <w:rsid w:val="00DB4DEE"/>
    <w:rsid w:val="00DC0C96"/>
    <w:rsid w:val="00DC2DF9"/>
    <w:rsid w:val="00DC333E"/>
    <w:rsid w:val="00DD4A18"/>
    <w:rsid w:val="00DD4BFC"/>
    <w:rsid w:val="00DD6720"/>
    <w:rsid w:val="00DD67B7"/>
    <w:rsid w:val="00DD6B98"/>
    <w:rsid w:val="00DE0B7A"/>
    <w:rsid w:val="00DE5129"/>
    <w:rsid w:val="00DE53CE"/>
    <w:rsid w:val="00DE61C2"/>
    <w:rsid w:val="00DE70F9"/>
    <w:rsid w:val="00DF0618"/>
    <w:rsid w:val="00DF6B6C"/>
    <w:rsid w:val="00DF7C6D"/>
    <w:rsid w:val="00E02927"/>
    <w:rsid w:val="00E039EB"/>
    <w:rsid w:val="00E07288"/>
    <w:rsid w:val="00E111A7"/>
    <w:rsid w:val="00E115BA"/>
    <w:rsid w:val="00E13BC0"/>
    <w:rsid w:val="00E212C0"/>
    <w:rsid w:val="00E23C71"/>
    <w:rsid w:val="00E241B4"/>
    <w:rsid w:val="00E24E52"/>
    <w:rsid w:val="00E252A0"/>
    <w:rsid w:val="00E310A7"/>
    <w:rsid w:val="00E347BE"/>
    <w:rsid w:val="00E3489C"/>
    <w:rsid w:val="00E34A1A"/>
    <w:rsid w:val="00E36E8F"/>
    <w:rsid w:val="00E37589"/>
    <w:rsid w:val="00E408AC"/>
    <w:rsid w:val="00E428A9"/>
    <w:rsid w:val="00E42BE5"/>
    <w:rsid w:val="00E4454B"/>
    <w:rsid w:val="00E469CB"/>
    <w:rsid w:val="00E57A03"/>
    <w:rsid w:val="00E57E10"/>
    <w:rsid w:val="00E62EF1"/>
    <w:rsid w:val="00E62F9E"/>
    <w:rsid w:val="00E6445F"/>
    <w:rsid w:val="00E6730B"/>
    <w:rsid w:val="00E679DE"/>
    <w:rsid w:val="00E71B1A"/>
    <w:rsid w:val="00E876E4"/>
    <w:rsid w:val="00E87B07"/>
    <w:rsid w:val="00E92224"/>
    <w:rsid w:val="00E956D2"/>
    <w:rsid w:val="00EA016E"/>
    <w:rsid w:val="00EA106D"/>
    <w:rsid w:val="00EA19D5"/>
    <w:rsid w:val="00EA3C1F"/>
    <w:rsid w:val="00EA4646"/>
    <w:rsid w:val="00EA4E0B"/>
    <w:rsid w:val="00EA501D"/>
    <w:rsid w:val="00EB105A"/>
    <w:rsid w:val="00EB3D0D"/>
    <w:rsid w:val="00EC0CAC"/>
    <w:rsid w:val="00EC0D43"/>
    <w:rsid w:val="00EC3BA9"/>
    <w:rsid w:val="00EC525A"/>
    <w:rsid w:val="00EC54E0"/>
    <w:rsid w:val="00EC5AA2"/>
    <w:rsid w:val="00ED0083"/>
    <w:rsid w:val="00ED38E3"/>
    <w:rsid w:val="00EE336C"/>
    <w:rsid w:val="00EE4012"/>
    <w:rsid w:val="00EE537E"/>
    <w:rsid w:val="00EE60A5"/>
    <w:rsid w:val="00EE6F15"/>
    <w:rsid w:val="00EF2A5C"/>
    <w:rsid w:val="00EF308F"/>
    <w:rsid w:val="00EF5C4E"/>
    <w:rsid w:val="00F00DDB"/>
    <w:rsid w:val="00F0175B"/>
    <w:rsid w:val="00F05DEC"/>
    <w:rsid w:val="00F06970"/>
    <w:rsid w:val="00F10E74"/>
    <w:rsid w:val="00F1242D"/>
    <w:rsid w:val="00F12D7A"/>
    <w:rsid w:val="00F14EC2"/>
    <w:rsid w:val="00F15620"/>
    <w:rsid w:val="00F15B9B"/>
    <w:rsid w:val="00F17312"/>
    <w:rsid w:val="00F22AD0"/>
    <w:rsid w:val="00F22D5C"/>
    <w:rsid w:val="00F238FA"/>
    <w:rsid w:val="00F24E94"/>
    <w:rsid w:val="00F30DAF"/>
    <w:rsid w:val="00F31462"/>
    <w:rsid w:val="00F33112"/>
    <w:rsid w:val="00F33DFB"/>
    <w:rsid w:val="00F357C6"/>
    <w:rsid w:val="00F43C67"/>
    <w:rsid w:val="00F50097"/>
    <w:rsid w:val="00F531A5"/>
    <w:rsid w:val="00F55C86"/>
    <w:rsid w:val="00F60A74"/>
    <w:rsid w:val="00F611B6"/>
    <w:rsid w:val="00F67199"/>
    <w:rsid w:val="00F702E1"/>
    <w:rsid w:val="00F72C5D"/>
    <w:rsid w:val="00F73607"/>
    <w:rsid w:val="00F75184"/>
    <w:rsid w:val="00F76FD7"/>
    <w:rsid w:val="00F84726"/>
    <w:rsid w:val="00F869F7"/>
    <w:rsid w:val="00F9119F"/>
    <w:rsid w:val="00F927BF"/>
    <w:rsid w:val="00F939F5"/>
    <w:rsid w:val="00F955FF"/>
    <w:rsid w:val="00F96735"/>
    <w:rsid w:val="00F97F70"/>
    <w:rsid w:val="00FA10BC"/>
    <w:rsid w:val="00FA3919"/>
    <w:rsid w:val="00FA51B6"/>
    <w:rsid w:val="00FB1DEB"/>
    <w:rsid w:val="00FB2B71"/>
    <w:rsid w:val="00FB3C1F"/>
    <w:rsid w:val="00FB43AB"/>
    <w:rsid w:val="00FB4A2D"/>
    <w:rsid w:val="00FB69ED"/>
    <w:rsid w:val="00FB7696"/>
    <w:rsid w:val="00FB7F21"/>
    <w:rsid w:val="00FC1255"/>
    <w:rsid w:val="00FC183C"/>
    <w:rsid w:val="00FC28EB"/>
    <w:rsid w:val="00FC3E90"/>
    <w:rsid w:val="00FC5EF0"/>
    <w:rsid w:val="00FD036F"/>
    <w:rsid w:val="00FD2056"/>
    <w:rsid w:val="00FD24D8"/>
    <w:rsid w:val="00FD4398"/>
    <w:rsid w:val="00FD521C"/>
    <w:rsid w:val="00FD5EA1"/>
    <w:rsid w:val="00FE085D"/>
    <w:rsid w:val="00FE4349"/>
    <w:rsid w:val="00FE48F8"/>
    <w:rsid w:val="00FE7631"/>
    <w:rsid w:val="00FF2BEB"/>
    <w:rsid w:val="00FF4578"/>
    <w:rsid w:val="00FF7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EEAD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5F93"/>
  </w:style>
  <w:style w:type="paragraph" w:styleId="Heading1">
    <w:name w:val="heading 1"/>
    <w:basedOn w:val="Normal"/>
    <w:next w:val="Normal"/>
    <w:link w:val="Heading1Char"/>
    <w:qFormat/>
    <w:rsid w:val="002714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9A4"/>
    <w:pPr>
      <w:tabs>
        <w:tab w:val="center" w:pos="4536"/>
        <w:tab w:val="right" w:pos="9072"/>
      </w:tabs>
    </w:pPr>
  </w:style>
  <w:style w:type="paragraph" w:styleId="Footer">
    <w:name w:val="footer"/>
    <w:basedOn w:val="Normal"/>
    <w:link w:val="FooterChar"/>
    <w:uiPriority w:val="99"/>
    <w:rsid w:val="003A69A4"/>
    <w:pPr>
      <w:tabs>
        <w:tab w:val="center" w:pos="4536"/>
        <w:tab w:val="right" w:pos="9072"/>
      </w:tabs>
    </w:pPr>
  </w:style>
  <w:style w:type="paragraph" w:styleId="BalloonText">
    <w:name w:val="Balloon Text"/>
    <w:basedOn w:val="Normal"/>
    <w:semiHidden/>
    <w:rsid w:val="00077373"/>
    <w:rPr>
      <w:rFonts w:ascii="Tahoma" w:hAnsi="Tahoma" w:cs="Tahoma"/>
      <w:sz w:val="16"/>
      <w:szCs w:val="16"/>
    </w:rPr>
  </w:style>
  <w:style w:type="paragraph" w:styleId="NormalWeb">
    <w:name w:val="Normal (Web)"/>
    <w:basedOn w:val="Normal"/>
    <w:rsid w:val="00357A4D"/>
    <w:pPr>
      <w:spacing w:before="100" w:beforeAutospacing="1" w:after="100" w:afterAutospacing="1"/>
    </w:pPr>
    <w:rPr>
      <w:sz w:val="24"/>
      <w:szCs w:val="24"/>
    </w:rPr>
  </w:style>
  <w:style w:type="character" w:styleId="Hyperlink">
    <w:name w:val="Hyperlink"/>
    <w:rsid w:val="00A46BE0"/>
    <w:rPr>
      <w:color w:val="0000FF"/>
      <w:u w:val="single"/>
    </w:rPr>
  </w:style>
  <w:style w:type="character" w:styleId="FollowedHyperlink">
    <w:name w:val="FollowedHyperlink"/>
    <w:rsid w:val="00FC1255"/>
    <w:rPr>
      <w:color w:val="800080"/>
      <w:u w:val="single"/>
    </w:rPr>
  </w:style>
  <w:style w:type="character" w:styleId="Strong">
    <w:name w:val="Strong"/>
    <w:qFormat/>
    <w:rsid w:val="001040FA"/>
    <w:rPr>
      <w:b/>
      <w:bCs/>
    </w:rPr>
  </w:style>
  <w:style w:type="character" w:customStyle="1" w:styleId="apple-style-span">
    <w:name w:val="apple-style-span"/>
    <w:basedOn w:val="DefaultParagraphFont"/>
    <w:rsid w:val="0016678D"/>
  </w:style>
  <w:style w:type="table" w:styleId="TableGrid">
    <w:name w:val="Table Grid"/>
    <w:basedOn w:val="TableNormal"/>
    <w:rsid w:val="00C1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115BA"/>
    <w:rPr>
      <w:sz w:val="16"/>
      <w:szCs w:val="16"/>
    </w:rPr>
  </w:style>
  <w:style w:type="paragraph" w:styleId="CommentText">
    <w:name w:val="annotation text"/>
    <w:basedOn w:val="Normal"/>
    <w:link w:val="CommentTextChar"/>
    <w:uiPriority w:val="99"/>
    <w:unhideWhenUsed/>
    <w:rsid w:val="00E115BA"/>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E115BA"/>
    <w:rPr>
      <w:rFonts w:asciiTheme="minorHAnsi" w:eastAsiaTheme="minorHAnsi" w:hAnsiTheme="minorHAnsi" w:cstheme="minorBidi"/>
      <w:lang w:eastAsia="en-US"/>
    </w:rPr>
  </w:style>
  <w:style w:type="paragraph" w:styleId="ListParagraph">
    <w:name w:val="List Paragraph"/>
    <w:basedOn w:val="Normal"/>
    <w:uiPriority w:val="72"/>
    <w:qFormat/>
    <w:rsid w:val="000C1786"/>
    <w:pPr>
      <w:ind w:left="720"/>
      <w:contextualSpacing/>
    </w:pPr>
  </w:style>
  <w:style w:type="character" w:customStyle="1" w:styleId="FooterChar">
    <w:name w:val="Footer Char"/>
    <w:basedOn w:val="DefaultParagraphFont"/>
    <w:link w:val="Footer"/>
    <w:uiPriority w:val="99"/>
    <w:rsid w:val="00CF68BD"/>
  </w:style>
  <w:style w:type="paragraph" w:styleId="CommentSubject">
    <w:name w:val="annotation subject"/>
    <w:basedOn w:val="CommentText"/>
    <w:next w:val="CommentText"/>
    <w:link w:val="CommentSubjectChar"/>
    <w:semiHidden/>
    <w:unhideWhenUsed/>
    <w:rsid w:val="00284A93"/>
    <w:pPr>
      <w:spacing w:after="0"/>
    </w:pPr>
    <w:rPr>
      <w:rFonts w:ascii="Times New Roman" w:eastAsia="Times New Roman" w:hAnsi="Times New Roman" w:cs="Times New Roman"/>
      <w:b/>
      <w:bCs/>
      <w:lang w:eastAsia="hu-HU"/>
    </w:rPr>
  </w:style>
  <w:style w:type="character" w:customStyle="1" w:styleId="CommentSubjectChar">
    <w:name w:val="Comment Subject Char"/>
    <w:basedOn w:val="CommentTextChar"/>
    <w:link w:val="CommentSubject"/>
    <w:semiHidden/>
    <w:rsid w:val="00284A93"/>
    <w:rPr>
      <w:rFonts w:asciiTheme="minorHAnsi" w:eastAsiaTheme="minorHAnsi" w:hAnsiTheme="minorHAnsi" w:cstheme="minorBidi"/>
      <w:b/>
      <w:bCs/>
      <w:lang w:eastAsia="en-US"/>
    </w:rPr>
  </w:style>
  <w:style w:type="character" w:customStyle="1" w:styleId="Heading1Char">
    <w:name w:val="Heading 1 Char"/>
    <w:basedOn w:val="DefaultParagraphFont"/>
    <w:link w:val="Heading1"/>
    <w:rsid w:val="002714A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rsid w:val="006D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277">
      <w:bodyDiv w:val="1"/>
      <w:marLeft w:val="0"/>
      <w:marRight w:val="0"/>
      <w:marTop w:val="0"/>
      <w:marBottom w:val="0"/>
      <w:divBdr>
        <w:top w:val="none" w:sz="0" w:space="0" w:color="auto"/>
        <w:left w:val="none" w:sz="0" w:space="0" w:color="auto"/>
        <w:bottom w:val="none" w:sz="0" w:space="0" w:color="auto"/>
        <w:right w:val="none" w:sz="0" w:space="0" w:color="auto"/>
      </w:divBdr>
    </w:div>
    <w:div w:id="118501537">
      <w:bodyDiv w:val="1"/>
      <w:marLeft w:val="0"/>
      <w:marRight w:val="0"/>
      <w:marTop w:val="0"/>
      <w:marBottom w:val="0"/>
      <w:divBdr>
        <w:top w:val="none" w:sz="0" w:space="0" w:color="auto"/>
        <w:left w:val="none" w:sz="0" w:space="0" w:color="auto"/>
        <w:bottom w:val="none" w:sz="0" w:space="0" w:color="auto"/>
        <w:right w:val="none" w:sz="0" w:space="0" w:color="auto"/>
      </w:divBdr>
    </w:div>
    <w:div w:id="340283918">
      <w:bodyDiv w:val="1"/>
      <w:marLeft w:val="0"/>
      <w:marRight w:val="0"/>
      <w:marTop w:val="0"/>
      <w:marBottom w:val="0"/>
      <w:divBdr>
        <w:top w:val="none" w:sz="0" w:space="0" w:color="auto"/>
        <w:left w:val="none" w:sz="0" w:space="0" w:color="auto"/>
        <w:bottom w:val="none" w:sz="0" w:space="0" w:color="auto"/>
        <w:right w:val="none" w:sz="0" w:space="0" w:color="auto"/>
      </w:divBdr>
    </w:div>
    <w:div w:id="380861630">
      <w:bodyDiv w:val="1"/>
      <w:marLeft w:val="0"/>
      <w:marRight w:val="0"/>
      <w:marTop w:val="0"/>
      <w:marBottom w:val="0"/>
      <w:divBdr>
        <w:top w:val="none" w:sz="0" w:space="0" w:color="auto"/>
        <w:left w:val="none" w:sz="0" w:space="0" w:color="auto"/>
        <w:bottom w:val="none" w:sz="0" w:space="0" w:color="auto"/>
        <w:right w:val="none" w:sz="0" w:space="0" w:color="auto"/>
      </w:divBdr>
    </w:div>
    <w:div w:id="394472530">
      <w:bodyDiv w:val="1"/>
      <w:marLeft w:val="0"/>
      <w:marRight w:val="0"/>
      <w:marTop w:val="0"/>
      <w:marBottom w:val="0"/>
      <w:divBdr>
        <w:top w:val="none" w:sz="0" w:space="0" w:color="auto"/>
        <w:left w:val="none" w:sz="0" w:space="0" w:color="auto"/>
        <w:bottom w:val="none" w:sz="0" w:space="0" w:color="auto"/>
        <w:right w:val="none" w:sz="0" w:space="0" w:color="auto"/>
      </w:divBdr>
    </w:div>
    <w:div w:id="435832425">
      <w:bodyDiv w:val="1"/>
      <w:marLeft w:val="0"/>
      <w:marRight w:val="0"/>
      <w:marTop w:val="0"/>
      <w:marBottom w:val="0"/>
      <w:divBdr>
        <w:top w:val="none" w:sz="0" w:space="0" w:color="auto"/>
        <w:left w:val="none" w:sz="0" w:space="0" w:color="auto"/>
        <w:bottom w:val="none" w:sz="0" w:space="0" w:color="auto"/>
        <w:right w:val="none" w:sz="0" w:space="0" w:color="auto"/>
      </w:divBdr>
    </w:div>
    <w:div w:id="569774984">
      <w:bodyDiv w:val="1"/>
      <w:marLeft w:val="0"/>
      <w:marRight w:val="0"/>
      <w:marTop w:val="0"/>
      <w:marBottom w:val="0"/>
      <w:divBdr>
        <w:top w:val="none" w:sz="0" w:space="0" w:color="auto"/>
        <w:left w:val="none" w:sz="0" w:space="0" w:color="auto"/>
        <w:bottom w:val="none" w:sz="0" w:space="0" w:color="auto"/>
        <w:right w:val="none" w:sz="0" w:space="0" w:color="auto"/>
      </w:divBdr>
    </w:div>
    <w:div w:id="618949676">
      <w:bodyDiv w:val="1"/>
      <w:marLeft w:val="0"/>
      <w:marRight w:val="0"/>
      <w:marTop w:val="0"/>
      <w:marBottom w:val="0"/>
      <w:divBdr>
        <w:top w:val="none" w:sz="0" w:space="0" w:color="auto"/>
        <w:left w:val="none" w:sz="0" w:space="0" w:color="auto"/>
        <w:bottom w:val="none" w:sz="0" w:space="0" w:color="auto"/>
        <w:right w:val="none" w:sz="0" w:space="0" w:color="auto"/>
      </w:divBdr>
    </w:div>
    <w:div w:id="627006234">
      <w:bodyDiv w:val="1"/>
      <w:marLeft w:val="0"/>
      <w:marRight w:val="0"/>
      <w:marTop w:val="0"/>
      <w:marBottom w:val="0"/>
      <w:divBdr>
        <w:top w:val="none" w:sz="0" w:space="0" w:color="auto"/>
        <w:left w:val="none" w:sz="0" w:space="0" w:color="auto"/>
        <w:bottom w:val="none" w:sz="0" w:space="0" w:color="auto"/>
        <w:right w:val="none" w:sz="0" w:space="0" w:color="auto"/>
      </w:divBdr>
    </w:div>
    <w:div w:id="658267811">
      <w:bodyDiv w:val="1"/>
      <w:marLeft w:val="0"/>
      <w:marRight w:val="0"/>
      <w:marTop w:val="0"/>
      <w:marBottom w:val="0"/>
      <w:divBdr>
        <w:top w:val="none" w:sz="0" w:space="0" w:color="auto"/>
        <w:left w:val="none" w:sz="0" w:space="0" w:color="auto"/>
        <w:bottom w:val="none" w:sz="0" w:space="0" w:color="auto"/>
        <w:right w:val="none" w:sz="0" w:space="0" w:color="auto"/>
      </w:divBdr>
    </w:div>
    <w:div w:id="888305211">
      <w:bodyDiv w:val="1"/>
      <w:marLeft w:val="0"/>
      <w:marRight w:val="0"/>
      <w:marTop w:val="0"/>
      <w:marBottom w:val="0"/>
      <w:divBdr>
        <w:top w:val="none" w:sz="0" w:space="0" w:color="auto"/>
        <w:left w:val="none" w:sz="0" w:space="0" w:color="auto"/>
        <w:bottom w:val="none" w:sz="0" w:space="0" w:color="auto"/>
        <w:right w:val="none" w:sz="0" w:space="0" w:color="auto"/>
      </w:divBdr>
    </w:div>
    <w:div w:id="954798816">
      <w:bodyDiv w:val="1"/>
      <w:marLeft w:val="0"/>
      <w:marRight w:val="0"/>
      <w:marTop w:val="0"/>
      <w:marBottom w:val="0"/>
      <w:divBdr>
        <w:top w:val="none" w:sz="0" w:space="0" w:color="auto"/>
        <w:left w:val="none" w:sz="0" w:space="0" w:color="auto"/>
        <w:bottom w:val="none" w:sz="0" w:space="0" w:color="auto"/>
        <w:right w:val="none" w:sz="0" w:space="0" w:color="auto"/>
      </w:divBdr>
    </w:div>
    <w:div w:id="987251577">
      <w:bodyDiv w:val="1"/>
      <w:marLeft w:val="0"/>
      <w:marRight w:val="0"/>
      <w:marTop w:val="0"/>
      <w:marBottom w:val="0"/>
      <w:divBdr>
        <w:top w:val="none" w:sz="0" w:space="0" w:color="auto"/>
        <w:left w:val="none" w:sz="0" w:space="0" w:color="auto"/>
        <w:bottom w:val="none" w:sz="0" w:space="0" w:color="auto"/>
        <w:right w:val="none" w:sz="0" w:space="0" w:color="auto"/>
      </w:divBdr>
    </w:div>
    <w:div w:id="1049888085">
      <w:bodyDiv w:val="1"/>
      <w:marLeft w:val="0"/>
      <w:marRight w:val="0"/>
      <w:marTop w:val="0"/>
      <w:marBottom w:val="0"/>
      <w:divBdr>
        <w:top w:val="none" w:sz="0" w:space="0" w:color="auto"/>
        <w:left w:val="none" w:sz="0" w:space="0" w:color="auto"/>
        <w:bottom w:val="none" w:sz="0" w:space="0" w:color="auto"/>
        <w:right w:val="none" w:sz="0" w:space="0" w:color="auto"/>
      </w:divBdr>
    </w:div>
    <w:div w:id="1051463348">
      <w:bodyDiv w:val="1"/>
      <w:marLeft w:val="0"/>
      <w:marRight w:val="0"/>
      <w:marTop w:val="0"/>
      <w:marBottom w:val="0"/>
      <w:divBdr>
        <w:top w:val="none" w:sz="0" w:space="0" w:color="auto"/>
        <w:left w:val="none" w:sz="0" w:space="0" w:color="auto"/>
        <w:bottom w:val="none" w:sz="0" w:space="0" w:color="auto"/>
        <w:right w:val="none" w:sz="0" w:space="0" w:color="auto"/>
      </w:divBdr>
    </w:div>
    <w:div w:id="1148933500">
      <w:bodyDiv w:val="1"/>
      <w:marLeft w:val="0"/>
      <w:marRight w:val="0"/>
      <w:marTop w:val="0"/>
      <w:marBottom w:val="0"/>
      <w:divBdr>
        <w:top w:val="none" w:sz="0" w:space="0" w:color="auto"/>
        <w:left w:val="none" w:sz="0" w:space="0" w:color="auto"/>
        <w:bottom w:val="none" w:sz="0" w:space="0" w:color="auto"/>
        <w:right w:val="none" w:sz="0" w:space="0" w:color="auto"/>
      </w:divBdr>
    </w:div>
    <w:div w:id="1188102658">
      <w:bodyDiv w:val="1"/>
      <w:marLeft w:val="0"/>
      <w:marRight w:val="0"/>
      <w:marTop w:val="0"/>
      <w:marBottom w:val="0"/>
      <w:divBdr>
        <w:top w:val="none" w:sz="0" w:space="0" w:color="auto"/>
        <w:left w:val="none" w:sz="0" w:space="0" w:color="auto"/>
        <w:bottom w:val="none" w:sz="0" w:space="0" w:color="auto"/>
        <w:right w:val="none" w:sz="0" w:space="0" w:color="auto"/>
      </w:divBdr>
    </w:div>
    <w:div w:id="1234200673">
      <w:bodyDiv w:val="1"/>
      <w:marLeft w:val="0"/>
      <w:marRight w:val="0"/>
      <w:marTop w:val="0"/>
      <w:marBottom w:val="0"/>
      <w:divBdr>
        <w:top w:val="none" w:sz="0" w:space="0" w:color="auto"/>
        <w:left w:val="none" w:sz="0" w:space="0" w:color="auto"/>
        <w:bottom w:val="none" w:sz="0" w:space="0" w:color="auto"/>
        <w:right w:val="none" w:sz="0" w:space="0" w:color="auto"/>
      </w:divBdr>
    </w:div>
    <w:div w:id="1370716694">
      <w:bodyDiv w:val="1"/>
      <w:marLeft w:val="0"/>
      <w:marRight w:val="0"/>
      <w:marTop w:val="0"/>
      <w:marBottom w:val="0"/>
      <w:divBdr>
        <w:top w:val="none" w:sz="0" w:space="0" w:color="auto"/>
        <w:left w:val="none" w:sz="0" w:space="0" w:color="auto"/>
        <w:bottom w:val="none" w:sz="0" w:space="0" w:color="auto"/>
        <w:right w:val="none" w:sz="0" w:space="0" w:color="auto"/>
      </w:divBdr>
    </w:div>
    <w:div w:id="1411349256">
      <w:bodyDiv w:val="1"/>
      <w:marLeft w:val="0"/>
      <w:marRight w:val="0"/>
      <w:marTop w:val="0"/>
      <w:marBottom w:val="0"/>
      <w:divBdr>
        <w:top w:val="none" w:sz="0" w:space="0" w:color="auto"/>
        <w:left w:val="none" w:sz="0" w:space="0" w:color="auto"/>
        <w:bottom w:val="none" w:sz="0" w:space="0" w:color="auto"/>
        <w:right w:val="none" w:sz="0" w:space="0" w:color="auto"/>
      </w:divBdr>
    </w:div>
    <w:div w:id="1510559203">
      <w:bodyDiv w:val="1"/>
      <w:marLeft w:val="0"/>
      <w:marRight w:val="0"/>
      <w:marTop w:val="0"/>
      <w:marBottom w:val="0"/>
      <w:divBdr>
        <w:top w:val="none" w:sz="0" w:space="0" w:color="auto"/>
        <w:left w:val="none" w:sz="0" w:space="0" w:color="auto"/>
        <w:bottom w:val="none" w:sz="0" w:space="0" w:color="auto"/>
        <w:right w:val="none" w:sz="0" w:space="0" w:color="auto"/>
      </w:divBdr>
    </w:div>
    <w:div w:id="1588029620">
      <w:bodyDiv w:val="1"/>
      <w:marLeft w:val="0"/>
      <w:marRight w:val="0"/>
      <w:marTop w:val="0"/>
      <w:marBottom w:val="0"/>
      <w:divBdr>
        <w:top w:val="none" w:sz="0" w:space="0" w:color="auto"/>
        <w:left w:val="none" w:sz="0" w:space="0" w:color="auto"/>
        <w:bottom w:val="none" w:sz="0" w:space="0" w:color="auto"/>
        <w:right w:val="none" w:sz="0" w:space="0" w:color="auto"/>
      </w:divBdr>
    </w:div>
    <w:div w:id="1614479753">
      <w:bodyDiv w:val="1"/>
      <w:marLeft w:val="0"/>
      <w:marRight w:val="0"/>
      <w:marTop w:val="0"/>
      <w:marBottom w:val="0"/>
      <w:divBdr>
        <w:top w:val="none" w:sz="0" w:space="0" w:color="auto"/>
        <w:left w:val="none" w:sz="0" w:space="0" w:color="auto"/>
        <w:bottom w:val="none" w:sz="0" w:space="0" w:color="auto"/>
        <w:right w:val="none" w:sz="0" w:space="0" w:color="auto"/>
      </w:divBdr>
    </w:div>
    <w:div w:id="1621105714">
      <w:bodyDiv w:val="1"/>
      <w:marLeft w:val="0"/>
      <w:marRight w:val="0"/>
      <w:marTop w:val="0"/>
      <w:marBottom w:val="0"/>
      <w:divBdr>
        <w:top w:val="none" w:sz="0" w:space="0" w:color="auto"/>
        <w:left w:val="none" w:sz="0" w:space="0" w:color="auto"/>
        <w:bottom w:val="none" w:sz="0" w:space="0" w:color="auto"/>
        <w:right w:val="none" w:sz="0" w:space="0" w:color="auto"/>
      </w:divBdr>
    </w:div>
    <w:div w:id="1658532873">
      <w:bodyDiv w:val="1"/>
      <w:marLeft w:val="0"/>
      <w:marRight w:val="0"/>
      <w:marTop w:val="0"/>
      <w:marBottom w:val="0"/>
      <w:divBdr>
        <w:top w:val="none" w:sz="0" w:space="0" w:color="auto"/>
        <w:left w:val="none" w:sz="0" w:space="0" w:color="auto"/>
        <w:bottom w:val="none" w:sz="0" w:space="0" w:color="auto"/>
        <w:right w:val="none" w:sz="0" w:space="0" w:color="auto"/>
      </w:divBdr>
    </w:div>
    <w:div w:id="1671908328">
      <w:bodyDiv w:val="1"/>
      <w:marLeft w:val="0"/>
      <w:marRight w:val="0"/>
      <w:marTop w:val="0"/>
      <w:marBottom w:val="0"/>
      <w:divBdr>
        <w:top w:val="none" w:sz="0" w:space="0" w:color="auto"/>
        <w:left w:val="none" w:sz="0" w:space="0" w:color="auto"/>
        <w:bottom w:val="none" w:sz="0" w:space="0" w:color="auto"/>
        <w:right w:val="none" w:sz="0" w:space="0" w:color="auto"/>
      </w:divBdr>
    </w:div>
    <w:div w:id="1766267918">
      <w:bodyDiv w:val="1"/>
      <w:marLeft w:val="0"/>
      <w:marRight w:val="0"/>
      <w:marTop w:val="0"/>
      <w:marBottom w:val="0"/>
      <w:divBdr>
        <w:top w:val="none" w:sz="0" w:space="0" w:color="auto"/>
        <w:left w:val="none" w:sz="0" w:space="0" w:color="auto"/>
        <w:bottom w:val="none" w:sz="0" w:space="0" w:color="auto"/>
        <w:right w:val="none" w:sz="0" w:space="0" w:color="auto"/>
      </w:divBdr>
    </w:div>
    <w:div w:id="1775517351">
      <w:bodyDiv w:val="1"/>
      <w:marLeft w:val="0"/>
      <w:marRight w:val="0"/>
      <w:marTop w:val="0"/>
      <w:marBottom w:val="0"/>
      <w:divBdr>
        <w:top w:val="none" w:sz="0" w:space="0" w:color="auto"/>
        <w:left w:val="none" w:sz="0" w:space="0" w:color="auto"/>
        <w:bottom w:val="none" w:sz="0" w:space="0" w:color="auto"/>
        <w:right w:val="none" w:sz="0" w:space="0" w:color="auto"/>
      </w:divBdr>
    </w:div>
    <w:div w:id="1823505161">
      <w:bodyDiv w:val="1"/>
      <w:marLeft w:val="0"/>
      <w:marRight w:val="0"/>
      <w:marTop w:val="0"/>
      <w:marBottom w:val="0"/>
      <w:divBdr>
        <w:top w:val="none" w:sz="0" w:space="0" w:color="auto"/>
        <w:left w:val="none" w:sz="0" w:space="0" w:color="auto"/>
        <w:bottom w:val="none" w:sz="0" w:space="0" w:color="auto"/>
        <w:right w:val="none" w:sz="0" w:space="0" w:color="auto"/>
      </w:divBdr>
    </w:div>
    <w:div w:id="1858931852">
      <w:bodyDiv w:val="1"/>
      <w:marLeft w:val="0"/>
      <w:marRight w:val="0"/>
      <w:marTop w:val="0"/>
      <w:marBottom w:val="0"/>
      <w:divBdr>
        <w:top w:val="none" w:sz="0" w:space="0" w:color="auto"/>
        <w:left w:val="none" w:sz="0" w:space="0" w:color="auto"/>
        <w:bottom w:val="none" w:sz="0" w:space="0" w:color="auto"/>
        <w:right w:val="none" w:sz="0" w:space="0" w:color="auto"/>
      </w:divBdr>
    </w:div>
    <w:div w:id="1864708091">
      <w:bodyDiv w:val="1"/>
      <w:marLeft w:val="0"/>
      <w:marRight w:val="0"/>
      <w:marTop w:val="0"/>
      <w:marBottom w:val="0"/>
      <w:divBdr>
        <w:top w:val="none" w:sz="0" w:space="0" w:color="auto"/>
        <w:left w:val="none" w:sz="0" w:space="0" w:color="auto"/>
        <w:bottom w:val="none" w:sz="0" w:space="0" w:color="auto"/>
        <w:right w:val="none" w:sz="0" w:space="0" w:color="auto"/>
      </w:divBdr>
    </w:div>
    <w:div w:id="1907257780">
      <w:bodyDiv w:val="1"/>
      <w:marLeft w:val="0"/>
      <w:marRight w:val="0"/>
      <w:marTop w:val="0"/>
      <w:marBottom w:val="0"/>
      <w:divBdr>
        <w:top w:val="none" w:sz="0" w:space="0" w:color="auto"/>
        <w:left w:val="none" w:sz="0" w:space="0" w:color="auto"/>
        <w:bottom w:val="none" w:sz="0" w:space="0" w:color="auto"/>
        <w:right w:val="none" w:sz="0" w:space="0" w:color="auto"/>
      </w:divBdr>
    </w:div>
    <w:div w:id="1945503245">
      <w:bodyDiv w:val="1"/>
      <w:marLeft w:val="0"/>
      <w:marRight w:val="0"/>
      <w:marTop w:val="0"/>
      <w:marBottom w:val="0"/>
      <w:divBdr>
        <w:top w:val="none" w:sz="0" w:space="0" w:color="auto"/>
        <w:left w:val="none" w:sz="0" w:space="0" w:color="auto"/>
        <w:bottom w:val="none" w:sz="0" w:space="0" w:color="auto"/>
        <w:right w:val="none" w:sz="0" w:space="0" w:color="auto"/>
      </w:divBdr>
    </w:div>
    <w:div w:id="1972635261">
      <w:bodyDiv w:val="1"/>
      <w:marLeft w:val="0"/>
      <w:marRight w:val="0"/>
      <w:marTop w:val="0"/>
      <w:marBottom w:val="0"/>
      <w:divBdr>
        <w:top w:val="none" w:sz="0" w:space="0" w:color="auto"/>
        <w:left w:val="none" w:sz="0" w:space="0" w:color="auto"/>
        <w:bottom w:val="none" w:sz="0" w:space="0" w:color="auto"/>
        <w:right w:val="none" w:sz="0" w:space="0" w:color="auto"/>
      </w:divBdr>
      <w:divsChild>
        <w:div w:id="1319073026">
          <w:marLeft w:val="0"/>
          <w:marRight w:val="0"/>
          <w:marTop w:val="0"/>
          <w:marBottom w:val="0"/>
          <w:divBdr>
            <w:top w:val="none" w:sz="0" w:space="0" w:color="auto"/>
            <w:left w:val="none" w:sz="0" w:space="0" w:color="auto"/>
            <w:bottom w:val="none" w:sz="0" w:space="0" w:color="auto"/>
            <w:right w:val="none" w:sz="0" w:space="0" w:color="auto"/>
          </w:divBdr>
          <w:divsChild>
            <w:div w:id="1274482447">
              <w:marLeft w:val="1848"/>
              <w:marRight w:val="0"/>
              <w:marTop w:val="0"/>
              <w:marBottom w:val="0"/>
              <w:divBdr>
                <w:top w:val="none" w:sz="0" w:space="0" w:color="auto"/>
                <w:left w:val="none" w:sz="0" w:space="0" w:color="auto"/>
                <w:bottom w:val="none" w:sz="0" w:space="0" w:color="auto"/>
                <w:right w:val="none" w:sz="0" w:space="0" w:color="auto"/>
              </w:divBdr>
              <w:divsChild>
                <w:div w:id="1966810814">
                  <w:marLeft w:val="0"/>
                  <w:marRight w:val="0"/>
                  <w:marTop w:val="0"/>
                  <w:marBottom w:val="0"/>
                  <w:divBdr>
                    <w:top w:val="none" w:sz="0" w:space="0" w:color="auto"/>
                    <w:left w:val="single" w:sz="48" w:space="0" w:color="C3D9FF"/>
                    <w:bottom w:val="none" w:sz="0" w:space="0" w:color="auto"/>
                    <w:right w:val="none" w:sz="0" w:space="0" w:color="auto"/>
                  </w:divBdr>
                  <w:divsChild>
                    <w:div w:id="379597283">
                      <w:marLeft w:val="0"/>
                      <w:marRight w:val="0"/>
                      <w:marTop w:val="0"/>
                      <w:marBottom w:val="0"/>
                      <w:divBdr>
                        <w:top w:val="none" w:sz="0" w:space="0" w:color="auto"/>
                        <w:left w:val="none" w:sz="0" w:space="0" w:color="auto"/>
                        <w:bottom w:val="none" w:sz="0" w:space="0" w:color="auto"/>
                        <w:right w:val="none" w:sz="0" w:space="0" w:color="auto"/>
                      </w:divBdr>
                      <w:divsChild>
                        <w:div w:id="44566973">
                          <w:marLeft w:val="0"/>
                          <w:marRight w:val="0"/>
                          <w:marTop w:val="0"/>
                          <w:marBottom w:val="0"/>
                          <w:divBdr>
                            <w:top w:val="none" w:sz="0" w:space="0" w:color="auto"/>
                            <w:left w:val="none" w:sz="0" w:space="0" w:color="auto"/>
                            <w:bottom w:val="none" w:sz="0" w:space="0" w:color="auto"/>
                            <w:right w:val="none" w:sz="0" w:space="0" w:color="auto"/>
                          </w:divBdr>
                          <w:divsChild>
                            <w:div w:id="1746340111">
                              <w:marLeft w:val="0"/>
                              <w:marRight w:val="0"/>
                              <w:marTop w:val="0"/>
                              <w:marBottom w:val="0"/>
                              <w:divBdr>
                                <w:top w:val="none" w:sz="0" w:space="0" w:color="auto"/>
                                <w:left w:val="none" w:sz="0" w:space="0" w:color="auto"/>
                                <w:bottom w:val="none" w:sz="0" w:space="0" w:color="auto"/>
                                <w:right w:val="none" w:sz="0" w:space="0" w:color="auto"/>
                              </w:divBdr>
                              <w:divsChild>
                                <w:div w:id="2108843114">
                                  <w:marLeft w:val="0"/>
                                  <w:marRight w:val="0"/>
                                  <w:marTop w:val="0"/>
                                  <w:marBottom w:val="0"/>
                                  <w:divBdr>
                                    <w:top w:val="none" w:sz="0" w:space="0" w:color="auto"/>
                                    <w:left w:val="none" w:sz="0" w:space="0" w:color="auto"/>
                                    <w:bottom w:val="none" w:sz="0" w:space="0" w:color="auto"/>
                                    <w:right w:val="none" w:sz="0" w:space="0" w:color="auto"/>
                                  </w:divBdr>
                                  <w:divsChild>
                                    <w:div w:id="1164902510">
                                      <w:marLeft w:val="0"/>
                                      <w:marRight w:val="0"/>
                                      <w:marTop w:val="0"/>
                                      <w:marBottom w:val="0"/>
                                      <w:divBdr>
                                        <w:top w:val="none" w:sz="0" w:space="0" w:color="auto"/>
                                        <w:left w:val="none" w:sz="0" w:space="0" w:color="auto"/>
                                        <w:bottom w:val="none" w:sz="0" w:space="0" w:color="auto"/>
                                        <w:right w:val="none" w:sz="0" w:space="0" w:color="auto"/>
                                      </w:divBdr>
                                      <w:divsChild>
                                        <w:div w:id="662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11259">
      <w:bodyDiv w:val="1"/>
      <w:marLeft w:val="0"/>
      <w:marRight w:val="0"/>
      <w:marTop w:val="0"/>
      <w:marBottom w:val="0"/>
      <w:divBdr>
        <w:top w:val="none" w:sz="0" w:space="0" w:color="auto"/>
        <w:left w:val="none" w:sz="0" w:space="0" w:color="auto"/>
        <w:bottom w:val="none" w:sz="0" w:space="0" w:color="auto"/>
        <w:right w:val="none" w:sz="0" w:space="0" w:color="auto"/>
      </w:divBdr>
    </w:div>
    <w:div w:id="20653284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5238160">
          <w:marLeft w:val="2664"/>
          <w:marRight w:val="0"/>
          <w:marTop w:val="0"/>
          <w:marBottom w:val="0"/>
          <w:divBdr>
            <w:top w:val="none" w:sz="0" w:space="0" w:color="auto"/>
            <w:left w:val="none" w:sz="0" w:space="0" w:color="auto"/>
            <w:bottom w:val="none" w:sz="0" w:space="0" w:color="auto"/>
            <w:right w:val="none" w:sz="0" w:space="0" w:color="auto"/>
          </w:divBdr>
          <w:divsChild>
            <w:div w:id="375813711">
              <w:marLeft w:val="0"/>
              <w:marRight w:val="0"/>
              <w:marTop w:val="0"/>
              <w:marBottom w:val="0"/>
              <w:divBdr>
                <w:top w:val="none" w:sz="0" w:space="0" w:color="auto"/>
                <w:left w:val="single" w:sz="48" w:space="0" w:color="C3D9FF"/>
                <w:bottom w:val="none" w:sz="0" w:space="0" w:color="auto"/>
                <w:right w:val="none" w:sz="0" w:space="0" w:color="auto"/>
              </w:divBdr>
              <w:divsChild>
                <w:div w:id="728110192">
                  <w:marLeft w:val="0"/>
                  <w:marRight w:val="0"/>
                  <w:marTop w:val="0"/>
                  <w:marBottom w:val="0"/>
                  <w:divBdr>
                    <w:top w:val="none" w:sz="0" w:space="0" w:color="auto"/>
                    <w:left w:val="none" w:sz="0" w:space="0" w:color="auto"/>
                    <w:bottom w:val="none" w:sz="0" w:space="0" w:color="auto"/>
                    <w:right w:val="none" w:sz="0" w:space="0" w:color="auto"/>
                  </w:divBdr>
                  <w:divsChild>
                    <w:div w:id="1124613052">
                      <w:marLeft w:val="0"/>
                      <w:marRight w:val="0"/>
                      <w:marTop w:val="0"/>
                      <w:marBottom w:val="0"/>
                      <w:divBdr>
                        <w:top w:val="none" w:sz="0" w:space="0" w:color="auto"/>
                        <w:left w:val="none" w:sz="0" w:space="0" w:color="auto"/>
                        <w:bottom w:val="none" w:sz="0" w:space="0" w:color="auto"/>
                        <w:right w:val="none" w:sz="0" w:space="0" w:color="auto"/>
                      </w:divBdr>
                      <w:divsChild>
                        <w:div w:id="487869867">
                          <w:marLeft w:val="0"/>
                          <w:marRight w:val="0"/>
                          <w:marTop w:val="0"/>
                          <w:marBottom w:val="0"/>
                          <w:divBdr>
                            <w:top w:val="none" w:sz="0" w:space="0" w:color="auto"/>
                            <w:left w:val="none" w:sz="0" w:space="0" w:color="auto"/>
                            <w:bottom w:val="none" w:sz="0" w:space="0" w:color="auto"/>
                            <w:right w:val="none" w:sz="0" w:space="0" w:color="auto"/>
                          </w:divBdr>
                          <w:divsChild>
                            <w:div w:id="37555442">
                              <w:marLeft w:val="0"/>
                              <w:marRight w:val="0"/>
                              <w:marTop w:val="0"/>
                              <w:marBottom w:val="0"/>
                              <w:divBdr>
                                <w:top w:val="none" w:sz="0" w:space="0" w:color="auto"/>
                                <w:left w:val="none" w:sz="0" w:space="0" w:color="auto"/>
                                <w:bottom w:val="none" w:sz="0" w:space="0" w:color="auto"/>
                                <w:right w:val="none" w:sz="0" w:space="0" w:color="auto"/>
                              </w:divBdr>
                              <w:divsChild>
                                <w:div w:id="1220240905">
                                  <w:marLeft w:val="0"/>
                                  <w:marRight w:val="0"/>
                                  <w:marTop w:val="0"/>
                                  <w:marBottom w:val="0"/>
                                  <w:divBdr>
                                    <w:top w:val="none" w:sz="0" w:space="0" w:color="auto"/>
                                    <w:left w:val="none" w:sz="0" w:space="0" w:color="auto"/>
                                    <w:bottom w:val="none" w:sz="0" w:space="0" w:color="auto"/>
                                    <w:right w:val="none" w:sz="0" w:space="0" w:color="auto"/>
                                  </w:divBdr>
                                  <w:divsChild>
                                    <w:div w:id="720448128">
                                      <w:marLeft w:val="0"/>
                                      <w:marRight w:val="0"/>
                                      <w:marTop w:val="0"/>
                                      <w:marBottom w:val="0"/>
                                      <w:divBdr>
                                        <w:top w:val="none" w:sz="0" w:space="0" w:color="auto"/>
                                        <w:left w:val="none" w:sz="0" w:space="0" w:color="auto"/>
                                        <w:bottom w:val="none" w:sz="0" w:space="0" w:color="auto"/>
                                        <w:right w:val="none" w:sz="0" w:space="0" w:color="auto"/>
                                      </w:divBdr>
                                    </w:div>
                                    <w:div w:id="1018584186">
                                      <w:marLeft w:val="0"/>
                                      <w:marRight w:val="0"/>
                                      <w:marTop w:val="0"/>
                                      <w:marBottom w:val="0"/>
                                      <w:divBdr>
                                        <w:top w:val="none" w:sz="0" w:space="0" w:color="auto"/>
                                        <w:left w:val="none" w:sz="0" w:space="0" w:color="auto"/>
                                        <w:bottom w:val="none" w:sz="0" w:space="0" w:color="auto"/>
                                        <w:right w:val="none" w:sz="0" w:space="0" w:color="auto"/>
                                      </w:divBdr>
                                    </w:div>
                                    <w:div w:id="1720014589">
                                      <w:marLeft w:val="0"/>
                                      <w:marRight w:val="0"/>
                                      <w:marTop w:val="0"/>
                                      <w:marBottom w:val="0"/>
                                      <w:divBdr>
                                        <w:top w:val="none" w:sz="0" w:space="0" w:color="auto"/>
                                        <w:left w:val="none" w:sz="0" w:space="0" w:color="auto"/>
                                        <w:bottom w:val="none" w:sz="0" w:space="0" w:color="auto"/>
                                        <w:right w:val="none" w:sz="0" w:space="0" w:color="auto"/>
                                      </w:divBdr>
                                    </w:div>
                                    <w:div w:id="21147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dpecs.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dpecs.h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793B353158DC6B46AADC3412BFD1E09E" ma:contentTypeVersion="12" ma:contentTypeDescription="Új dokumentum létrehozása." ma:contentTypeScope="" ma:versionID="933e8b47deba0ab4a011fab6294d4545">
  <xsd:schema xmlns:xsd="http://www.w3.org/2001/XMLSchema" xmlns:xs="http://www.w3.org/2001/XMLSchema" xmlns:p="http://schemas.microsoft.com/office/2006/metadata/properties" xmlns:ns2="a1daa049-6643-4145-9d7f-8715ead188cc" xmlns:ns3="d2fda553-ce86-4fbd-99e2-fef0ad6dff3a" targetNamespace="http://schemas.microsoft.com/office/2006/metadata/properties" ma:root="true" ma:fieldsID="58e6fe3e6fe244e31aa611d0c57f2060" ns2:_="" ns3:_="">
    <xsd:import namespace="a1daa049-6643-4145-9d7f-8715ead188cc"/>
    <xsd:import namespace="d2fda553-ce86-4fbd-99e2-fef0ad6dff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aa049-6643-4145-9d7f-8715ead18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553-ce86-4fbd-99e2-fef0ad6dff3a"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9A18E-0EBE-534D-B559-47D9A0C9F537}">
  <ds:schemaRefs>
    <ds:schemaRef ds:uri="http://schemas.openxmlformats.org/officeDocument/2006/bibliography"/>
  </ds:schemaRefs>
</ds:datastoreItem>
</file>

<file path=customXml/itemProps2.xml><?xml version="1.0" encoding="utf-8"?>
<ds:datastoreItem xmlns:ds="http://schemas.openxmlformats.org/officeDocument/2006/customXml" ds:itemID="{F98E4B8F-B81F-4076-8911-E9A648ED1419}"/>
</file>

<file path=customXml/itemProps3.xml><?xml version="1.0" encoding="utf-8"?>
<ds:datastoreItem xmlns:ds="http://schemas.openxmlformats.org/officeDocument/2006/customXml" ds:itemID="{0EF4B547-DB0F-43CB-9165-A793AB2277AB}"/>
</file>

<file path=customXml/itemProps4.xml><?xml version="1.0" encoding="utf-8"?>
<ds:datastoreItem xmlns:ds="http://schemas.openxmlformats.org/officeDocument/2006/customXml" ds:itemID="{B85AA1FC-45FA-40B8-9667-E16DF6F8E1A0}"/>
</file>

<file path=docProps/app.xml><?xml version="1.0" encoding="utf-8"?>
<Properties xmlns="http://schemas.openxmlformats.org/officeDocument/2006/extended-properties" xmlns:vt="http://schemas.openxmlformats.org/officeDocument/2006/docPropsVTypes">
  <Template>Normal.dotm</Template>
  <TotalTime>161</TotalTime>
  <Pages>3</Pages>
  <Words>710</Words>
  <Characters>4049</Characters>
  <Application>Microsoft Office Word</Application>
  <DocSecurity>0</DocSecurity>
  <Lines>33</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PTE EISZK</vt:lpstr>
      <vt:lpstr>PTE EISZK</vt:lpstr>
    </vt:vector>
  </TitlesOfParts>
  <Company>Rubinszki Reklámstúdió Bt.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 EISZK</dc:title>
  <dc:creator>Szabó Veronika</dc:creator>
  <cp:lastModifiedBy>Fodor Bálint Zoltán</cp:lastModifiedBy>
  <cp:revision>44</cp:revision>
  <cp:lastPrinted>2016-06-01T09:36:00Z</cp:lastPrinted>
  <dcterms:created xsi:type="dcterms:W3CDTF">2018-10-08T06:34:00Z</dcterms:created>
  <dcterms:modified xsi:type="dcterms:W3CDTF">2019-04-17T15:20:00Z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0x010100793B353158DC6B46AADC3412BFD1E09E</vt:lpwstr>
  </property>
</Properties>
</file>