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07A83" w14:textId="77777777" w:rsidR="00E9317E" w:rsidRDefault="00E9317E" w:rsidP="00E9317E">
      <w:pPr>
        <w:pStyle w:val="Szvegtrzs"/>
        <w:spacing w:before="3"/>
        <w:rPr>
          <w:b/>
          <w:sz w:val="28"/>
        </w:rPr>
      </w:pPr>
    </w:p>
    <w:p w14:paraId="0238D06E" w14:textId="77777777" w:rsidR="00E9317E" w:rsidRDefault="00E9317E" w:rsidP="00E9317E">
      <w:pPr>
        <w:ind w:left="3223" w:right="2958"/>
        <w:jc w:val="center"/>
        <w:rPr>
          <w:b/>
        </w:rPr>
      </w:pPr>
      <w:r>
        <w:rPr>
          <w:b/>
          <w:sz w:val="28"/>
        </w:rPr>
        <w:t>F</w:t>
      </w:r>
      <w:r>
        <w:rPr>
          <w:b/>
        </w:rPr>
        <w:t xml:space="preserve">INANCIAL </w:t>
      </w:r>
      <w:r>
        <w:rPr>
          <w:b/>
          <w:sz w:val="28"/>
        </w:rPr>
        <w:t>F</w:t>
      </w:r>
      <w:r>
        <w:rPr>
          <w:b/>
        </w:rPr>
        <w:t>RAMEWORK</w:t>
      </w:r>
    </w:p>
    <w:p w14:paraId="58A0C175" w14:textId="77777777" w:rsidR="00E9317E" w:rsidRDefault="00E9317E" w:rsidP="00E9317E">
      <w:pPr>
        <w:spacing w:before="49"/>
        <w:ind w:left="3223" w:right="2967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University of Pécs </w:t>
      </w:r>
      <w:proofErr w:type="spellStart"/>
      <w:r>
        <w:rPr>
          <w:b/>
          <w:i/>
          <w:sz w:val="24"/>
        </w:rPr>
        <w:t>Doctoral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Student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Association</w:t>
      </w:r>
      <w:proofErr w:type="spellEnd"/>
      <w:r>
        <w:rPr>
          <w:b/>
          <w:i/>
          <w:sz w:val="24"/>
        </w:rPr>
        <w:t xml:space="preserve"> Outstanding </w:t>
      </w:r>
      <w:proofErr w:type="spellStart"/>
      <w:r>
        <w:rPr>
          <w:b/>
          <w:i/>
          <w:sz w:val="24"/>
        </w:rPr>
        <w:t>scientific</w:t>
      </w:r>
      <w:proofErr w:type="spellEnd"/>
      <w:r>
        <w:rPr>
          <w:b/>
          <w:i/>
          <w:sz w:val="24"/>
        </w:rPr>
        <w:t xml:space="preserve"> and art </w:t>
      </w:r>
      <w:proofErr w:type="spellStart"/>
      <w:r>
        <w:rPr>
          <w:b/>
          <w:i/>
          <w:sz w:val="24"/>
        </w:rPr>
        <w:t>scholarship</w:t>
      </w:r>
      <w:proofErr w:type="spellEnd"/>
    </w:p>
    <w:p w14:paraId="2A2A99DF" w14:textId="77777777" w:rsidR="00E9317E" w:rsidRDefault="00E9317E" w:rsidP="00E9317E">
      <w:pPr>
        <w:pStyle w:val="Szvegtrzs"/>
        <w:spacing w:before="9"/>
        <w:rPr>
          <w:b/>
          <w:i/>
          <w:sz w:val="15"/>
        </w:rPr>
      </w:pPr>
    </w:p>
    <w:p w14:paraId="3F5DCDDD" w14:textId="77777777" w:rsidR="00E9317E" w:rsidRDefault="00E9317E" w:rsidP="00E9317E">
      <w:pPr>
        <w:pStyle w:val="Szvegtrzs"/>
        <w:spacing w:before="90"/>
        <w:ind w:left="775" w:right="505"/>
        <w:jc w:val="both"/>
      </w:pPr>
      <w:r>
        <w:t xml:space="preserve">The </w:t>
      </w:r>
      <w:proofErr w:type="spellStart"/>
      <w:r>
        <w:t>Delegates</w:t>
      </w:r>
      <w:proofErr w:type="spellEnd"/>
      <w:r>
        <w:t xml:space="preserve"> Assembly </w:t>
      </w:r>
      <w:proofErr w:type="spellStart"/>
      <w:r>
        <w:t>considers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limit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decides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supported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. In </w:t>
      </w:r>
      <w:proofErr w:type="spellStart"/>
      <w:r>
        <w:t>case</w:t>
      </w:r>
      <w:proofErr w:type="spellEnd"/>
      <w:r>
        <w:t xml:space="preserve"> of </w:t>
      </w:r>
      <w:proofErr w:type="spellStart"/>
      <w:r>
        <w:t>supported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applicant</w:t>
      </w:r>
      <w:proofErr w:type="spellEnd"/>
      <w:r>
        <w:t xml:space="preserve"> </w:t>
      </w:r>
      <w:proofErr w:type="spellStart"/>
      <w:r>
        <w:t>gets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of </w:t>
      </w:r>
      <w:proofErr w:type="spellStart"/>
      <w:r>
        <w:t>money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exceed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limit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exceeds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limit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applicant</w:t>
      </w:r>
      <w:proofErr w:type="spellEnd"/>
      <w:r>
        <w:t xml:space="preserve"> is </w:t>
      </w:r>
      <w:proofErr w:type="spellStart"/>
      <w:r>
        <w:t>rewarded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maximum </w:t>
      </w:r>
      <w:proofErr w:type="spellStart"/>
      <w:r>
        <w:t>amount</w:t>
      </w:r>
      <w:proofErr w:type="spellEnd"/>
      <w:r>
        <w:t xml:space="preserve"> of </w:t>
      </w:r>
      <w:proofErr w:type="spellStart"/>
      <w:r>
        <w:t>support</w:t>
      </w:r>
      <w:proofErr w:type="spellEnd"/>
      <w:r>
        <w:t>.</w:t>
      </w:r>
    </w:p>
    <w:p w14:paraId="0CAF6690" w14:textId="77777777" w:rsidR="00E9317E" w:rsidRDefault="00E9317E" w:rsidP="00E9317E">
      <w:pPr>
        <w:pStyle w:val="Szvegtrzs"/>
        <w:spacing w:before="3"/>
      </w:pPr>
    </w:p>
    <w:p w14:paraId="3FFE5C88" w14:textId="77777777" w:rsidR="00E9317E" w:rsidRDefault="00E9317E" w:rsidP="00E9317E">
      <w:pPr>
        <w:pStyle w:val="Szvegtrzs"/>
        <w:ind w:left="775"/>
        <w:jc w:val="both"/>
      </w:pPr>
      <w:r>
        <w:t xml:space="preserve">The maximum </w:t>
      </w:r>
      <w:proofErr w:type="spellStart"/>
      <w:r>
        <w:t>amount</w:t>
      </w:r>
      <w:proofErr w:type="spellEnd"/>
      <w:r>
        <w:t xml:space="preserve"> of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in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subcategory</w:t>
      </w:r>
      <w:proofErr w:type="spellEnd"/>
      <w:r>
        <w:t>:</w:t>
      </w:r>
    </w:p>
    <w:p w14:paraId="1C30AC6B" w14:textId="77777777" w:rsidR="00E9317E" w:rsidRDefault="00E9317E" w:rsidP="00E9317E">
      <w:pPr>
        <w:pStyle w:val="Szvegtrzs"/>
        <w:spacing w:before="7" w:after="1"/>
        <w:rPr>
          <w:sz w:val="28"/>
        </w:rPr>
      </w:pPr>
    </w:p>
    <w:tbl>
      <w:tblPr>
        <w:tblStyle w:val="TableNormal"/>
        <w:tblW w:w="0" w:type="auto"/>
        <w:tblInd w:w="799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3651"/>
        <w:gridCol w:w="3719"/>
      </w:tblGrid>
      <w:tr w:rsidR="00E9317E" w14:paraId="70113E97" w14:textId="77777777" w:rsidTr="00261863">
        <w:trPr>
          <w:trHeight w:val="387"/>
        </w:trPr>
        <w:tc>
          <w:tcPr>
            <w:tcW w:w="2657" w:type="dxa"/>
            <w:tcBorders>
              <w:top w:val="nil"/>
              <w:left w:val="nil"/>
              <w:right w:val="nil"/>
            </w:tcBorders>
            <w:shd w:val="clear" w:color="auto" w:fill="4F81BB"/>
          </w:tcPr>
          <w:p w14:paraId="125344A3" w14:textId="77777777" w:rsidR="00E9317E" w:rsidRDefault="00E9317E" w:rsidP="0026186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651" w:type="dxa"/>
            <w:tcBorders>
              <w:top w:val="nil"/>
              <w:left w:val="nil"/>
              <w:right w:val="nil"/>
            </w:tcBorders>
            <w:shd w:val="clear" w:color="auto" w:fill="4F81BB"/>
          </w:tcPr>
          <w:p w14:paraId="1F7CEACC" w14:textId="77777777" w:rsidR="00E9317E" w:rsidRDefault="00E9317E" w:rsidP="00261863">
            <w:pPr>
              <w:pStyle w:val="TableParagraph"/>
              <w:ind w:left="341" w:right="338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z w:val="28"/>
              </w:rPr>
              <w:t>Conference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presentation</w:t>
            </w:r>
            <w:proofErr w:type="spellEnd"/>
          </w:p>
        </w:tc>
        <w:tc>
          <w:tcPr>
            <w:tcW w:w="3719" w:type="dxa"/>
            <w:tcBorders>
              <w:top w:val="nil"/>
              <w:left w:val="nil"/>
              <w:right w:val="nil"/>
            </w:tcBorders>
            <w:shd w:val="clear" w:color="auto" w:fill="4F81BB"/>
          </w:tcPr>
          <w:p w14:paraId="164855D3" w14:textId="77777777" w:rsidR="00E9317E" w:rsidRDefault="00E9317E" w:rsidP="00261863">
            <w:pPr>
              <w:pStyle w:val="TableParagraph"/>
              <w:ind w:left="243" w:right="247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z w:val="28"/>
              </w:rPr>
              <w:t>Other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professional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activity</w:t>
            </w:r>
            <w:proofErr w:type="spellEnd"/>
          </w:p>
        </w:tc>
      </w:tr>
      <w:tr w:rsidR="00E9317E" w14:paraId="7AF874FC" w14:textId="77777777" w:rsidTr="00261863">
        <w:trPr>
          <w:trHeight w:val="1217"/>
        </w:trPr>
        <w:tc>
          <w:tcPr>
            <w:tcW w:w="2657" w:type="dxa"/>
            <w:tcBorders>
              <w:left w:val="nil"/>
              <w:bottom w:val="single" w:sz="4" w:space="0" w:color="FFFFFF" w:themeColor="background1"/>
            </w:tcBorders>
            <w:shd w:val="clear" w:color="auto" w:fill="4F81BB"/>
          </w:tcPr>
          <w:p w14:paraId="609B16DF" w14:textId="77777777" w:rsidR="00E9317E" w:rsidRDefault="00E9317E" w:rsidP="00261863">
            <w:pPr>
              <w:pStyle w:val="TableParagraph"/>
              <w:spacing w:line="313" w:lineRule="exact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z w:val="28"/>
              </w:rPr>
              <w:t>Aim</w:t>
            </w:r>
            <w:proofErr w:type="spellEnd"/>
            <w:r>
              <w:rPr>
                <w:b/>
                <w:color w:val="FFFFFF"/>
                <w:sz w:val="28"/>
              </w:rPr>
              <w:t xml:space="preserve"> of </w:t>
            </w:r>
            <w:proofErr w:type="spellStart"/>
            <w:r>
              <w:rPr>
                <w:b/>
                <w:color w:val="FFFFFF"/>
                <w:sz w:val="28"/>
              </w:rPr>
              <w:t>support</w:t>
            </w:r>
            <w:proofErr w:type="spellEnd"/>
          </w:p>
        </w:tc>
        <w:tc>
          <w:tcPr>
            <w:tcW w:w="3651" w:type="dxa"/>
            <w:tcBorders>
              <w:bottom w:val="single" w:sz="4" w:space="0" w:color="FFFFFF" w:themeColor="background1"/>
              <w:right w:val="nil"/>
            </w:tcBorders>
            <w:shd w:val="clear" w:color="auto" w:fill="B8CCE2"/>
          </w:tcPr>
          <w:p w14:paraId="38C95822" w14:textId="77777777" w:rsidR="00E9317E" w:rsidRDefault="00E9317E" w:rsidP="00261863">
            <w:pPr>
              <w:pStyle w:val="TableParagraph"/>
              <w:spacing w:line="276" w:lineRule="auto"/>
              <w:ind w:left="144" w:right="155"/>
              <w:rPr>
                <w:sz w:val="28"/>
              </w:rPr>
            </w:pPr>
            <w:proofErr w:type="spellStart"/>
            <w:r>
              <w:rPr>
                <w:sz w:val="28"/>
              </w:rPr>
              <w:t>Conference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participation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with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presentation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poster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demonstration</w:t>
            </w:r>
            <w:proofErr w:type="spellEnd"/>
            <w:r>
              <w:rPr>
                <w:sz w:val="28"/>
              </w:rPr>
              <w:t xml:space="preserve"> and etc.</w:t>
            </w:r>
          </w:p>
        </w:tc>
        <w:tc>
          <w:tcPr>
            <w:tcW w:w="3719" w:type="dxa"/>
            <w:tcBorders>
              <w:left w:val="nil"/>
              <w:bottom w:val="single" w:sz="4" w:space="0" w:color="FFFFFF" w:themeColor="background1"/>
              <w:right w:val="nil"/>
            </w:tcBorders>
            <w:shd w:val="clear" w:color="auto" w:fill="B8CCE2"/>
          </w:tcPr>
          <w:p w14:paraId="1F46D224" w14:textId="77777777" w:rsidR="00E9317E" w:rsidRDefault="00E9317E" w:rsidP="00261863">
            <w:pPr>
              <w:pStyle w:val="TableParagraph"/>
              <w:spacing w:line="276" w:lineRule="auto"/>
              <w:ind w:left="175" w:right="165" w:firstLine="124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Training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course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national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international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research</w:t>
            </w:r>
            <w:proofErr w:type="spellEnd"/>
            <w:r>
              <w:rPr>
                <w:sz w:val="28"/>
              </w:rPr>
              <w:t xml:space="preserve"> and etc.</w:t>
            </w:r>
          </w:p>
        </w:tc>
      </w:tr>
      <w:tr w:rsidR="00E9317E" w14:paraId="3C12DB67" w14:textId="77777777" w:rsidTr="00261863">
        <w:trPr>
          <w:trHeight w:val="804"/>
        </w:trPr>
        <w:tc>
          <w:tcPr>
            <w:tcW w:w="265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4F81BB"/>
          </w:tcPr>
          <w:p w14:paraId="28ACD372" w14:textId="77777777" w:rsidR="00E9317E" w:rsidRDefault="00E9317E" w:rsidP="00261863">
            <w:pPr>
              <w:pStyle w:val="TableParagraph"/>
              <w:spacing w:line="276" w:lineRule="auto"/>
              <w:ind w:right="242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z w:val="28"/>
              </w:rPr>
              <w:t>Amount</w:t>
            </w:r>
            <w:proofErr w:type="spellEnd"/>
            <w:r>
              <w:rPr>
                <w:b/>
                <w:color w:val="FFFFFF"/>
                <w:sz w:val="28"/>
              </w:rPr>
              <w:t xml:space="preserve"> of </w:t>
            </w:r>
            <w:proofErr w:type="spellStart"/>
            <w:r>
              <w:rPr>
                <w:b/>
                <w:color w:val="FFFFFF"/>
                <w:sz w:val="28"/>
              </w:rPr>
              <w:t>support</w:t>
            </w:r>
            <w:proofErr w:type="spellEnd"/>
            <w:r>
              <w:rPr>
                <w:b/>
                <w:color w:val="FFFFFF"/>
                <w:sz w:val="28"/>
              </w:rPr>
              <w:t xml:space="preserve"> (</w:t>
            </w:r>
            <w:proofErr w:type="spellStart"/>
            <w:r>
              <w:rPr>
                <w:b/>
                <w:color w:val="FFFFFF"/>
                <w:sz w:val="28"/>
              </w:rPr>
              <w:t>regional</w:t>
            </w:r>
            <w:proofErr w:type="spellEnd"/>
            <w:r>
              <w:rPr>
                <w:b/>
                <w:color w:val="FFFFFF"/>
                <w:sz w:val="28"/>
              </w:rPr>
              <w:t>)</w:t>
            </w:r>
          </w:p>
        </w:tc>
        <w:tc>
          <w:tcPr>
            <w:tcW w:w="365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BE3EF"/>
          </w:tcPr>
          <w:p w14:paraId="09388579" w14:textId="77777777" w:rsidR="00E9317E" w:rsidRDefault="00E9317E" w:rsidP="00261863">
            <w:pPr>
              <w:pStyle w:val="TableParagraph"/>
              <w:spacing w:line="315" w:lineRule="exact"/>
              <w:ind w:left="137" w:right="155"/>
              <w:rPr>
                <w:sz w:val="28"/>
              </w:rPr>
            </w:pPr>
            <w:r>
              <w:rPr>
                <w:sz w:val="28"/>
              </w:rPr>
              <w:t xml:space="preserve">Max. </w:t>
            </w:r>
            <w:proofErr w:type="gramStart"/>
            <w:r>
              <w:rPr>
                <w:sz w:val="28"/>
              </w:rPr>
              <w:t>35.000,-</w:t>
            </w:r>
            <w:proofErr w:type="gramEnd"/>
            <w:r>
              <w:rPr>
                <w:sz w:val="28"/>
              </w:rPr>
              <w:t xml:space="preserve"> HUF</w:t>
            </w:r>
          </w:p>
        </w:tc>
        <w:tc>
          <w:tcPr>
            <w:tcW w:w="371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DBE3EF"/>
          </w:tcPr>
          <w:p w14:paraId="58652A41" w14:textId="77777777" w:rsidR="00E9317E" w:rsidRDefault="00E9317E" w:rsidP="00261863">
            <w:pPr>
              <w:pStyle w:val="TableParagraph"/>
              <w:spacing w:line="315" w:lineRule="exact"/>
              <w:ind w:left="243" w:right="244"/>
              <w:rPr>
                <w:sz w:val="28"/>
              </w:rPr>
            </w:pPr>
            <w:r>
              <w:rPr>
                <w:sz w:val="28"/>
              </w:rPr>
              <w:t>Max. 50.000,- HUF</w:t>
            </w:r>
          </w:p>
        </w:tc>
      </w:tr>
      <w:tr w:rsidR="00E9317E" w14:paraId="360B61FF" w14:textId="77777777" w:rsidTr="00261863">
        <w:trPr>
          <w:trHeight w:val="827"/>
        </w:trPr>
        <w:tc>
          <w:tcPr>
            <w:tcW w:w="2657" w:type="dxa"/>
            <w:tcBorders>
              <w:top w:val="single" w:sz="4" w:space="0" w:color="FFFFFF" w:themeColor="background1"/>
              <w:left w:val="nil"/>
            </w:tcBorders>
            <w:shd w:val="clear" w:color="auto" w:fill="4F81BB"/>
          </w:tcPr>
          <w:p w14:paraId="3A77C573" w14:textId="77777777" w:rsidR="00E9317E" w:rsidRDefault="00E9317E" w:rsidP="00261863">
            <w:pPr>
              <w:pStyle w:val="TableParagraph"/>
              <w:spacing w:line="278" w:lineRule="auto"/>
              <w:ind w:right="165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z w:val="28"/>
              </w:rPr>
              <w:t>Amount</w:t>
            </w:r>
            <w:proofErr w:type="spellEnd"/>
            <w:r>
              <w:rPr>
                <w:b/>
                <w:color w:val="FFFFFF"/>
                <w:sz w:val="28"/>
              </w:rPr>
              <w:t xml:space="preserve"> of </w:t>
            </w:r>
            <w:proofErr w:type="spellStart"/>
            <w:r>
              <w:rPr>
                <w:b/>
                <w:color w:val="FFFFFF"/>
                <w:sz w:val="28"/>
              </w:rPr>
              <w:t>support</w:t>
            </w:r>
            <w:proofErr w:type="spellEnd"/>
            <w:r>
              <w:rPr>
                <w:b/>
                <w:color w:val="FFFFFF"/>
                <w:sz w:val="28"/>
              </w:rPr>
              <w:t xml:space="preserve"> (</w:t>
            </w:r>
            <w:proofErr w:type="spellStart"/>
            <w:r>
              <w:rPr>
                <w:b/>
                <w:color w:val="FFFFFF"/>
                <w:sz w:val="28"/>
              </w:rPr>
              <w:t>domestic</w:t>
            </w:r>
            <w:proofErr w:type="spellEnd"/>
            <w:r>
              <w:rPr>
                <w:b/>
                <w:color w:val="FFFFFF"/>
                <w:sz w:val="28"/>
              </w:rPr>
              <w:t xml:space="preserve">, </w:t>
            </w:r>
            <w:proofErr w:type="spellStart"/>
            <w:r>
              <w:rPr>
                <w:b/>
                <w:color w:val="FFFFFF"/>
                <w:sz w:val="28"/>
              </w:rPr>
              <w:t>national</w:t>
            </w:r>
            <w:proofErr w:type="spellEnd"/>
            <w:r>
              <w:rPr>
                <w:b/>
                <w:color w:val="FFFFFF"/>
                <w:sz w:val="28"/>
              </w:rPr>
              <w:t>)</w:t>
            </w:r>
          </w:p>
        </w:tc>
        <w:tc>
          <w:tcPr>
            <w:tcW w:w="3651" w:type="dxa"/>
            <w:tcBorders>
              <w:top w:val="single" w:sz="4" w:space="0" w:color="FFFFFF" w:themeColor="background1"/>
              <w:right w:val="nil"/>
            </w:tcBorders>
            <w:shd w:val="clear" w:color="auto" w:fill="B8CCE2"/>
          </w:tcPr>
          <w:p w14:paraId="1FDEAE1D" w14:textId="77777777" w:rsidR="00E9317E" w:rsidRDefault="00E9317E" w:rsidP="00261863">
            <w:pPr>
              <w:pStyle w:val="TableParagraph"/>
              <w:ind w:left="137" w:right="155"/>
              <w:rPr>
                <w:sz w:val="28"/>
              </w:rPr>
            </w:pPr>
            <w:r>
              <w:rPr>
                <w:sz w:val="28"/>
              </w:rPr>
              <w:t>Max. 50.000,- HUF</w:t>
            </w:r>
          </w:p>
        </w:tc>
        <w:tc>
          <w:tcPr>
            <w:tcW w:w="3719" w:type="dxa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B8CCE2"/>
          </w:tcPr>
          <w:p w14:paraId="3CCA4023" w14:textId="77777777" w:rsidR="00E9317E" w:rsidRDefault="00E9317E" w:rsidP="00261863">
            <w:pPr>
              <w:pStyle w:val="TableParagraph"/>
              <w:ind w:left="241" w:right="247"/>
              <w:rPr>
                <w:sz w:val="28"/>
              </w:rPr>
            </w:pPr>
            <w:r>
              <w:rPr>
                <w:sz w:val="28"/>
              </w:rPr>
              <w:t>Max. 100.000,- HUF</w:t>
            </w:r>
          </w:p>
        </w:tc>
      </w:tr>
      <w:tr w:rsidR="00E9317E" w14:paraId="3C259CFE" w14:textId="77777777" w:rsidTr="00261863">
        <w:trPr>
          <w:trHeight w:val="803"/>
        </w:trPr>
        <w:tc>
          <w:tcPr>
            <w:tcW w:w="2657" w:type="dxa"/>
            <w:tcBorders>
              <w:left w:val="nil"/>
              <w:bottom w:val="single" w:sz="4" w:space="0" w:color="FFFFFF" w:themeColor="background1"/>
            </w:tcBorders>
            <w:shd w:val="clear" w:color="auto" w:fill="4F81BB"/>
          </w:tcPr>
          <w:p w14:paraId="6DBB40F6" w14:textId="77777777" w:rsidR="00E9317E" w:rsidRDefault="00E9317E" w:rsidP="00261863">
            <w:pPr>
              <w:pStyle w:val="TableParagraph"/>
              <w:spacing w:line="276" w:lineRule="auto"/>
              <w:ind w:right="242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z w:val="28"/>
              </w:rPr>
              <w:t>Amount</w:t>
            </w:r>
            <w:proofErr w:type="spellEnd"/>
            <w:r>
              <w:rPr>
                <w:b/>
                <w:color w:val="FFFFFF"/>
                <w:sz w:val="28"/>
              </w:rPr>
              <w:t xml:space="preserve"> of </w:t>
            </w:r>
            <w:proofErr w:type="spellStart"/>
            <w:r>
              <w:rPr>
                <w:b/>
                <w:color w:val="FFFFFF"/>
                <w:sz w:val="28"/>
              </w:rPr>
              <w:t>support</w:t>
            </w:r>
            <w:proofErr w:type="spellEnd"/>
            <w:r>
              <w:rPr>
                <w:b/>
                <w:color w:val="FFFFFF"/>
                <w:sz w:val="28"/>
              </w:rPr>
              <w:t xml:space="preserve"> (</w:t>
            </w:r>
            <w:proofErr w:type="spellStart"/>
            <w:r>
              <w:rPr>
                <w:b/>
                <w:color w:val="FFFFFF"/>
                <w:sz w:val="28"/>
              </w:rPr>
              <w:t>international</w:t>
            </w:r>
            <w:proofErr w:type="spellEnd"/>
            <w:r>
              <w:rPr>
                <w:b/>
                <w:color w:val="FFFFFF"/>
                <w:sz w:val="28"/>
              </w:rPr>
              <w:t>)</w:t>
            </w:r>
          </w:p>
        </w:tc>
        <w:tc>
          <w:tcPr>
            <w:tcW w:w="3651" w:type="dxa"/>
            <w:tcBorders>
              <w:bottom w:val="single" w:sz="4" w:space="0" w:color="FFFFFF" w:themeColor="background1"/>
              <w:right w:val="nil"/>
            </w:tcBorders>
            <w:shd w:val="clear" w:color="auto" w:fill="DBE3EF"/>
          </w:tcPr>
          <w:p w14:paraId="43B80897" w14:textId="77777777" w:rsidR="00E9317E" w:rsidRDefault="00E9317E" w:rsidP="00261863">
            <w:pPr>
              <w:pStyle w:val="TableParagraph"/>
              <w:spacing w:line="315" w:lineRule="exact"/>
              <w:ind w:left="137" w:right="155"/>
              <w:rPr>
                <w:sz w:val="28"/>
              </w:rPr>
            </w:pPr>
            <w:r>
              <w:rPr>
                <w:sz w:val="28"/>
              </w:rPr>
              <w:t>Max. 150.000,- HUF</w:t>
            </w:r>
          </w:p>
        </w:tc>
        <w:tc>
          <w:tcPr>
            <w:tcW w:w="3719" w:type="dxa"/>
            <w:tcBorders>
              <w:left w:val="nil"/>
              <w:bottom w:val="single" w:sz="4" w:space="0" w:color="FFFFFF" w:themeColor="background1"/>
              <w:right w:val="nil"/>
            </w:tcBorders>
            <w:shd w:val="clear" w:color="auto" w:fill="DBE3EF"/>
          </w:tcPr>
          <w:p w14:paraId="062E6000" w14:textId="77777777" w:rsidR="00E9317E" w:rsidRDefault="00E9317E" w:rsidP="00261863">
            <w:pPr>
              <w:pStyle w:val="TableParagraph"/>
              <w:spacing w:line="315" w:lineRule="exact"/>
              <w:ind w:left="241" w:right="247"/>
              <w:rPr>
                <w:sz w:val="28"/>
              </w:rPr>
            </w:pPr>
            <w:r>
              <w:rPr>
                <w:sz w:val="28"/>
              </w:rPr>
              <w:t>Max. 150.000,- HUF</w:t>
            </w:r>
          </w:p>
        </w:tc>
      </w:tr>
      <w:tr w:rsidR="00E9317E" w14:paraId="468A36BC" w14:textId="77777777" w:rsidTr="00261863">
        <w:trPr>
          <w:trHeight w:val="799"/>
        </w:trPr>
        <w:tc>
          <w:tcPr>
            <w:tcW w:w="265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4F81BB"/>
          </w:tcPr>
          <w:p w14:paraId="0A049092" w14:textId="77777777" w:rsidR="00E9317E" w:rsidRDefault="00E9317E" w:rsidP="00261863">
            <w:pPr>
              <w:pStyle w:val="TableParagraph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z w:val="28"/>
              </w:rPr>
              <w:t>Period</w:t>
            </w:r>
            <w:proofErr w:type="spellEnd"/>
            <w:r>
              <w:rPr>
                <w:b/>
                <w:color w:val="FFFFFF"/>
                <w:sz w:val="28"/>
              </w:rPr>
              <w:t xml:space="preserve"> of </w:t>
            </w:r>
            <w:proofErr w:type="spellStart"/>
            <w:r>
              <w:rPr>
                <w:b/>
                <w:color w:val="FFFFFF"/>
                <w:sz w:val="28"/>
              </w:rPr>
              <w:t>realization</w:t>
            </w:r>
            <w:proofErr w:type="spellEnd"/>
          </w:p>
        </w:tc>
        <w:tc>
          <w:tcPr>
            <w:tcW w:w="737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B8CCE2"/>
          </w:tcPr>
          <w:p w14:paraId="6C2AF1C6" w14:textId="361DA7EA" w:rsidR="00E9317E" w:rsidRDefault="00E9317E" w:rsidP="00261863">
            <w:pPr>
              <w:pStyle w:val="TableParagraph"/>
              <w:spacing w:line="276" w:lineRule="auto"/>
              <w:ind w:left="275" w:right="272"/>
              <w:rPr>
                <w:sz w:val="28"/>
                <w:szCs w:val="28"/>
              </w:rPr>
            </w:pPr>
            <w:r w:rsidRPr="00FE6492">
              <w:rPr>
                <w:color w:val="000000" w:themeColor="text1"/>
                <w:sz w:val="28"/>
                <w:szCs w:val="28"/>
              </w:rPr>
              <w:t xml:space="preserve">Professional </w:t>
            </w:r>
            <w:proofErr w:type="spellStart"/>
            <w:r w:rsidRPr="00FE6492">
              <w:rPr>
                <w:color w:val="000000" w:themeColor="text1"/>
                <w:sz w:val="28"/>
                <w:szCs w:val="28"/>
              </w:rPr>
              <w:t>activities</w:t>
            </w:r>
            <w:proofErr w:type="spellEnd"/>
            <w:r w:rsidRPr="00FE649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E6492">
              <w:rPr>
                <w:color w:val="000000" w:themeColor="text1"/>
                <w:sz w:val="28"/>
                <w:szCs w:val="28"/>
              </w:rPr>
              <w:t>have</w:t>
            </w:r>
            <w:proofErr w:type="spellEnd"/>
            <w:r w:rsidRPr="00FE649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E6492">
              <w:rPr>
                <w:color w:val="000000" w:themeColor="text1"/>
                <w:sz w:val="28"/>
                <w:szCs w:val="28"/>
              </w:rPr>
              <w:t>to</w:t>
            </w:r>
            <w:proofErr w:type="spellEnd"/>
            <w:r w:rsidRPr="00FE6492">
              <w:rPr>
                <w:color w:val="000000" w:themeColor="text1"/>
                <w:sz w:val="28"/>
                <w:szCs w:val="28"/>
              </w:rPr>
              <w:t xml:space="preserve"> be </w:t>
            </w:r>
            <w:proofErr w:type="spellStart"/>
            <w:r w:rsidRPr="00FE6492">
              <w:rPr>
                <w:color w:val="000000" w:themeColor="text1"/>
                <w:sz w:val="28"/>
                <w:szCs w:val="28"/>
              </w:rPr>
              <w:t>realized</w:t>
            </w:r>
            <w:proofErr w:type="spellEnd"/>
            <w:r w:rsidRPr="00FE649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E6492">
              <w:rPr>
                <w:color w:val="000000" w:themeColor="text1"/>
                <w:sz w:val="28"/>
                <w:szCs w:val="28"/>
              </w:rPr>
              <w:t>between</w:t>
            </w:r>
            <w:proofErr w:type="spellEnd"/>
            <w:r w:rsidRPr="00FE649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E6492">
              <w:rPr>
                <w:color w:val="000000" w:themeColor="text1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>1</w:t>
            </w:r>
            <w:r w:rsidRPr="00FE649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C6C37">
              <w:rPr>
                <w:color w:val="000000" w:themeColor="text1"/>
                <w:sz w:val="28"/>
                <w:szCs w:val="28"/>
              </w:rPr>
              <w:t>september</w:t>
            </w:r>
            <w:proofErr w:type="spellEnd"/>
            <w:r w:rsidRPr="00FE6492">
              <w:rPr>
                <w:color w:val="000000" w:themeColor="text1"/>
                <w:sz w:val="28"/>
                <w:szCs w:val="28"/>
              </w:rPr>
              <w:t xml:space="preserve"> 202</w:t>
            </w:r>
            <w:r w:rsidR="000C6C37">
              <w:rPr>
                <w:color w:val="000000" w:themeColor="text1"/>
                <w:sz w:val="28"/>
                <w:szCs w:val="28"/>
              </w:rPr>
              <w:t>6</w:t>
            </w:r>
            <w:r w:rsidRPr="00FE6492">
              <w:rPr>
                <w:color w:val="000000" w:themeColor="text1"/>
                <w:sz w:val="28"/>
                <w:szCs w:val="28"/>
              </w:rPr>
              <w:t xml:space="preserve"> and 31 </w:t>
            </w:r>
            <w:r w:rsidR="000C6C37">
              <w:rPr>
                <w:color w:val="000000" w:themeColor="text1"/>
                <w:sz w:val="28"/>
                <w:szCs w:val="28"/>
              </w:rPr>
              <w:t>January</w:t>
            </w:r>
            <w:r w:rsidRPr="00FE6492">
              <w:rPr>
                <w:color w:val="000000" w:themeColor="text1"/>
                <w:sz w:val="28"/>
                <w:szCs w:val="28"/>
              </w:rPr>
              <w:t xml:space="preserve"> 202</w:t>
            </w:r>
            <w:r w:rsidR="000C6C37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E9317E" w14:paraId="67454CAA" w14:textId="77777777" w:rsidTr="00261863">
        <w:trPr>
          <w:trHeight w:val="371"/>
        </w:trPr>
        <w:tc>
          <w:tcPr>
            <w:tcW w:w="2657" w:type="dxa"/>
            <w:tcBorders>
              <w:top w:val="single" w:sz="4" w:space="0" w:color="FFFFFF" w:themeColor="background1"/>
              <w:left w:val="nil"/>
              <w:bottom w:val="nil"/>
            </w:tcBorders>
            <w:shd w:val="clear" w:color="auto" w:fill="4F81BB"/>
          </w:tcPr>
          <w:p w14:paraId="3F62A33D" w14:textId="77777777" w:rsidR="00E9317E" w:rsidRDefault="00E9317E" w:rsidP="00261863">
            <w:pPr>
              <w:pStyle w:val="TableParagraph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z w:val="28"/>
              </w:rPr>
              <w:t>Deadline</w:t>
            </w:r>
            <w:proofErr w:type="spellEnd"/>
            <w:r>
              <w:rPr>
                <w:b/>
                <w:color w:val="FFFFFF"/>
                <w:sz w:val="28"/>
              </w:rPr>
              <w:t xml:space="preserve"> of </w:t>
            </w:r>
            <w:proofErr w:type="spellStart"/>
            <w:r>
              <w:rPr>
                <w:b/>
                <w:color w:val="FFFFFF"/>
                <w:sz w:val="28"/>
              </w:rPr>
              <w:t>submit</w:t>
            </w:r>
            <w:proofErr w:type="spellEnd"/>
          </w:p>
        </w:tc>
        <w:tc>
          <w:tcPr>
            <w:tcW w:w="7370" w:type="dxa"/>
            <w:gridSpan w:val="2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DBE3EF"/>
          </w:tcPr>
          <w:p w14:paraId="461D25F0" w14:textId="7536AC2A" w:rsidR="00E9317E" w:rsidRPr="00132BE2" w:rsidRDefault="00E9317E" w:rsidP="00261863">
            <w:pPr>
              <w:pStyle w:val="TableParagraph"/>
              <w:ind w:left="2579" w:right="2580"/>
              <w:rPr>
                <w:color w:val="FF0000"/>
                <w:sz w:val="28"/>
              </w:rPr>
            </w:pPr>
            <w:r w:rsidRPr="00FE6492">
              <w:rPr>
                <w:color w:val="000000" w:themeColor="text1"/>
                <w:sz w:val="28"/>
              </w:rPr>
              <w:t>0</w:t>
            </w:r>
            <w:r w:rsidR="000C6C37">
              <w:rPr>
                <w:color w:val="000000" w:themeColor="text1"/>
                <w:sz w:val="28"/>
              </w:rPr>
              <w:t>1</w:t>
            </w:r>
            <w:r w:rsidRPr="00FE6492">
              <w:rPr>
                <w:color w:val="000000" w:themeColor="text1"/>
                <w:sz w:val="28"/>
              </w:rPr>
              <w:t xml:space="preserve"> </w:t>
            </w:r>
            <w:proofErr w:type="spellStart"/>
            <w:r w:rsidR="000C6C37">
              <w:rPr>
                <w:color w:val="000000" w:themeColor="text1"/>
                <w:sz w:val="28"/>
              </w:rPr>
              <w:t>June</w:t>
            </w:r>
            <w:proofErr w:type="spellEnd"/>
            <w:r w:rsidR="000C6C37">
              <w:rPr>
                <w:color w:val="000000" w:themeColor="text1"/>
                <w:sz w:val="28"/>
              </w:rPr>
              <w:t xml:space="preserve"> </w:t>
            </w:r>
            <w:r w:rsidRPr="00FE6492">
              <w:rPr>
                <w:color w:val="000000" w:themeColor="text1"/>
                <w:sz w:val="28"/>
              </w:rPr>
              <w:t>202</w:t>
            </w:r>
            <w:r w:rsidR="000C6C37">
              <w:rPr>
                <w:color w:val="000000" w:themeColor="text1"/>
                <w:sz w:val="28"/>
              </w:rPr>
              <w:t>6</w:t>
            </w:r>
          </w:p>
        </w:tc>
      </w:tr>
    </w:tbl>
    <w:p w14:paraId="689B05D9" w14:textId="77777777" w:rsidR="00E9317E" w:rsidRDefault="00E9317E" w:rsidP="00E9317E">
      <w:pPr>
        <w:pStyle w:val="Szvegtrzs"/>
        <w:spacing w:before="8"/>
        <w:ind w:left="775"/>
        <w:jc w:val="both"/>
      </w:pPr>
      <w:proofErr w:type="spellStart"/>
      <w:r>
        <w:t>Table</w:t>
      </w:r>
      <w:proofErr w:type="spellEnd"/>
      <w:r>
        <w:t xml:space="preserve"> 1. </w:t>
      </w:r>
      <w:proofErr w:type="spellStart"/>
      <w:r>
        <w:t>Amount</w:t>
      </w:r>
      <w:proofErr w:type="spellEnd"/>
      <w:r>
        <w:t xml:space="preserve"> of maximum </w:t>
      </w:r>
      <w:proofErr w:type="spellStart"/>
      <w:r>
        <w:t>support</w:t>
      </w:r>
      <w:proofErr w:type="spellEnd"/>
      <w:r>
        <w:t xml:space="preserve"> in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of </w:t>
      </w:r>
      <w:proofErr w:type="spellStart"/>
      <w:r>
        <w:t>applications</w:t>
      </w:r>
      <w:proofErr w:type="spellEnd"/>
    </w:p>
    <w:p w14:paraId="1E3C4BD9" w14:textId="77777777" w:rsidR="00E9317E" w:rsidRDefault="00E9317E" w:rsidP="00E9317E">
      <w:pPr>
        <w:pStyle w:val="Szvegtrzs"/>
        <w:rPr>
          <w:sz w:val="20"/>
        </w:rPr>
      </w:pPr>
    </w:p>
    <w:p w14:paraId="0A367A89" w14:textId="77777777" w:rsidR="00E9317E" w:rsidRDefault="00E9317E" w:rsidP="00E9317E">
      <w:pPr>
        <w:pStyle w:val="Szvegtrzs"/>
        <w:rPr>
          <w:sz w:val="20"/>
        </w:rPr>
      </w:pPr>
    </w:p>
    <w:p w14:paraId="67077DCF" w14:textId="77777777" w:rsidR="00E9317E" w:rsidRDefault="00E9317E" w:rsidP="00E9317E">
      <w:pPr>
        <w:pStyle w:val="Szvegtrzs"/>
        <w:rPr>
          <w:sz w:val="20"/>
        </w:rPr>
      </w:pPr>
    </w:p>
    <w:p w14:paraId="25725634" w14:textId="77777777" w:rsidR="00E9317E" w:rsidRDefault="00E9317E" w:rsidP="00E9317E">
      <w:pPr>
        <w:pStyle w:val="Szvegtrzs"/>
        <w:spacing w:before="7"/>
        <w:rPr>
          <w:sz w:val="18"/>
        </w:rPr>
      </w:pPr>
    </w:p>
    <w:p w14:paraId="2E61C0DD" w14:textId="77777777" w:rsidR="00E9317E" w:rsidRDefault="00E9317E" w:rsidP="00E9317E">
      <w:pPr>
        <w:rPr>
          <w:sz w:val="18"/>
        </w:rPr>
        <w:sectPr w:rsidR="00E9317E" w:rsidSect="00E9317E">
          <w:headerReference w:type="default" r:id="rId9"/>
          <w:type w:val="continuous"/>
          <w:pgSz w:w="11920" w:h="16850"/>
          <w:pgMar w:top="560" w:right="620" w:bottom="280" w:left="360" w:header="708" w:footer="708" w:gutter="0"/>
          <w:cols w:space="708"/>
        </w:sectPr>
      </w:pPr>
    </w:p>
    <w:p w14:paraId="7730AC0F" w14:textId="110780C9" w:rsidR="00E9317E" w:rsidRPr="00A024C3" w:rsidRDefault="00E9317E" w:rsidP="00E9317E">
      <w:pPr>
        <w:pStyle w:val="Szvegtrzs"/>
        <w:spacing w:before="90"/>
        <w:ind w:left="775"/>
        <w:rPr>
          <w:color w:val="000000" w:themeColor="text1"/>
        </w:rPr>
      </w:pPr>
      <w:proofErr w:type="spellStart"/>
      <w:r w:rsidRPr="00A024C3">
        <w:rPr>
          <w:color w:val="000000" w:themeColor="text1"/>
        </w:rPr>
        <w:t>Place</w:t>
      </w:r>
      <w:proofErr w:type="spellEnd"/>
      <w:r w:rsidRPr="00A024C3">
        <w:rPr>
          <w:color w:val="000000" w:themeColor="text1"/>
        </w:rPr>
        <w:t xml:space="preserve"> and </w:t>
      </w:r>
      <w:proofErr w:type="spellStart"/>
      <w:r w:rsidRPr="00A024C3">
        <w:rPr>
          <w:color w:val="000000" w:themeColor="text1"/>
        </w:rPr>
        <w:t>date</w:t>
      </w:r>
      <w:proofErr w:type="spellEnd"/>
      <w:r w:rsidRPr="00A024C3">
        <w:rPr>
          <w:color w:val="000000" w:themeColor="text1"/>
        </w:rPr>
        <w:t xml:space="preserve">: </w:t>
      </w:r>
      <w:r w:rsidRPr="00FE6492">
        <w:rPr>
          <w:color w:val="000000" w:themeColor="text1"/>
        </w:rPr>
        <w:t xml:space="preserve">Pécs, </w:t>
      </w:r>
      <w:r w:rsidR="000C6C37">
        <w:rPr>
          <w:color w:val="000000" w:themeColor="text1"/>
        </w:rPr>
        <w:t>14</w:t>
      </w:r>
      <w:r w:rsidRPr="00FE6492">
        <w:rPr>
          <w:color w:val="000000" w:themeColor="text1"/>
        </w:rPr>
        <w:t xml:space="preserve"> </w:t>
      </w:r>
      <w:proofErr w:type="spellStart"/>
      <w:r w:rsidR="000C6C37">
        <w:rPr>
          <w:color w:val="000000" w:themeColor="text1"/>
        </w:rPr>
        <w:t>June</w:t>
      </w:r>
      <w:proofErr w:type="spellEnd"/>
      <w:r w:rsidR="000C6C37">
        <w:rPr>
          <w:color w:val="000000" w:themeColor="text1"/>
        </w:rPr>
        <w:t xml:space="preserve"> </w:t>
      </w:r>
      <w:r w:rsidRPr="00FE6492">
        <w:rPr>
          <w:color w:val="000000" w:themeColor="text1"/>
        </w:rPr>
        <w:t>202</w:t>
      </w:r>
      <w:r w:rsidR="000C6C37">
        <w:rPr>
          <w:color w:val="000000" w:themeColor="text1"/>
        </w:rPr>
        <w:t>6</w:t>
      </w:r>
      <w:r w:rsidRPr="00FE6492">
        <w:rPr>
          <w:color w:val="000000" w:themeColor="text1"/>
        </w:rPr>
        <w:t>.</w:t>
      </w:r>
    </w:p>
    <w:p w14:paraId="2145AA1F" w14:textId="77777777" w:rsidR="00E9317E" w:rsidRPr="00A024C3" w:rsidRDefault="00E9317E" w:rsidP="00E9317E">
      <w:pPr>
        <w:pStyle w:val="Szvegtrzs"/>
        <w:spacing w:before="9"/>
        <w:rPr>
          <w:color w:val="000000" w:themeColor="text1"/>
          <w:sz w:val="35"/>
        </w:rPr>
      </w:pPr>
      <w:r w:rsidRPr="00A024C3">
        <w:rPr>
          <w:color w:val="000000" w:themeColor="text1"/>
        </w:rPr>
        <w:br w:type="column"/>
      </w:r>
    </w:p>
    <w:p w14:paraId="089C25AE" w14:textId="77777777" w:rsidR="00E9317E" w:rsidRPr="00FE6492" w:rsidRDefault="00E9317E" w:rsidP="00E9317E">
      <w:pPr>
        <w:pStyle w:val="Szvegtrzs"/>
        <w:ind w:right="506"/>
        <w:jc w:val="right"/>
        <w:rPr>
          <w:color w:val="000000" w:themeColor="text1"/>
        </w:rPr>
      </w:pPr>
      <w:r>
        <w:rPr>
          <w:color w:val="000000" w:themeColor="text1"/>
        </w:rPr>
        <w:t>Dr. Mátyás Kiss</w:t>
      </w:r>
      <w:r w:rsidRPr="00FE6492">
        <w:rPr>
          <w:color w:val="000000" w:themeColor="text1"/>
          <w:spacing w:val="-10"/>
        </w:rPr>
        <w:t xml:space="preserve"> </w:t>
      </w:r>
      <w:r w:rsidRPr="00FE6492">
        <w:rPr>
          <w:color w:val="000000" w:themeColor="text1"/>
        </w:rPr>
        <w:t>(</w:t>
      </w:r>
      <w:proofErr w:type="spellStart"/>
      <w:r w:rsidRPr="00FE6492">
        <w:rPr>
          <w:color w:val="000000" w:themeColor="text1"/>
        </w:rPr>
        <w:t>sgd</w:t>
      </w:r>
      <w:proofErr w:type="spellEnd"/>
      <w:r w:rsidRPr="00FE6492">
        <w:rPr>
          <w:color w:val="000000" w:themeColor="text1"/>
        </w:rPr>
        <w:t>.)</w:t>
      </w:r>
    </w:p>
    <w:p w14:paraId="695E4373" w14:textId="77777777" w:rsidR="00E9317E" w:rsidRPr="00FE6492" w:rsidRDefault="00E9317E" w:rsidP="00E9317E">
      <w:pPr>
        <w:pStyle w:val="Szvegtrzs"/>
        <w:spacing w:before="39" w:line="278" w:lineRule="auto"/>
        <w:ind w:left="1826" w:right="504" w:firstLine="878"/>
        <w:jc w:val="right"/>
      </w:pPr>
      <w:proofErr w:type="spellStart"/>
      <w:r w:rsidRPr="00FE6492">
        <w:rPr>
          <w:color w:val="000000" w:themeColor="text1"/>
          <w:spacing w:val="-2"/>
        </w:rPr>
        <w:t>President</w:t>
      </w:r>
      <w:proofErr w:type="spellEnd"/>
      <w:r w:rsidRPr="00FE6492">
        <w:rPr>
          <w:color w:val="000000" w:themeColor="text1"/>
          <w:spacing w:val="-2"/>
        </w:rPr>
        <w:t xml:space="preserve"> </w:t>
      </w:r>
      <w:r w:rsidRPr="00FE6492">
        <w:t>University of</w:t>
      </w:r>
      <w:r w:rsidRPr="00FE6492">
        <w:rPr>
          <w:spacing w:val="-11"/>
        </w:rPr>
        <w:t xml:space="preserve"> </w:t>
      </w:r>
      <w:r w:rsidRPr="00FE6492">
        <w:rPr>
          <w:spacing w:val="-4"/>
        </w:rPr>
        <w:t>Pécs</w:t>
      </w:r>
    </w:p>
    <w:p w14:paraId="604E784E" w14:textId="77777777" w:rsidR="00E9317E" w:rsidRPr="00FE6492" w:rsidRDefault="00E9317E" w:rsidP="00CC5CA7">
      <w:pPr>
        <w:pStyle w:val="Szvegtrzs"/>
        <w:spacing w:line="267" w:lineRule="exact"/>
        <w:ind w:right="509"/>
        <w:jc w:val="center"/>
      </w:pPr>
      <w:proofErr w:type="spellStart"/>
      <w:r w:rsidRPr="00FE6492">
        <w:t>Doctoral</w:t>
      </w:r>
      <w:proofErr w:type="spellEnd"/>
      <w:r w:rsidRPr="00FE6492">
        <w:t xml:space="preserve"> </w:t>
      </w:r>
      <w:proofErr w:type="spellStart"/>
      <w:r w:rsidRPr="00FE6492">
        <w:t>Student</w:t>
      </w:r>
      <w:proofErr w:type="spellEnd"/>
      <w:r w:rsidRPr="00FE6492">
        <w:rPr>
          <w:spacing w:val="-20"/>
        </w:rPr>
        <w:t xml:space="preserve"> </w:t>
      </w:r>
      <w:proofErr w:type="spellStart"/>
      <w:r w:rsidRPr="00FE6492">
        <w:t>Association</w:t>
      </w:r>
      <w:proofErr w:type="spellEnd"/>
    </w:p>
    <w:p w14:paraId="3D6A26E5" w14:textId="77777777" w:rsidR="00E9317E" w:rsidRPr="00362CA1" w:rsidRDefault="00E9317E" w:rsidP="00E9317E">
      <w:pPr>
        <w:spacing w:line="267" w:lineRule="exact"/>
        <w:jc w:val="right"/>
        <w:rPr>
          <w:highlight w:val="yellow"/>
        </w:rPr>
        <w:sectPr w:rsidR="00E9317E" w:rsidRPr="00362CA1" w:rsidSect="00E9317E">
          <w:type w:val="continuous"/>
          <w:pgSz w:w="11920" w:h="16850"/>
          <w:pgMar w:top="560" w:right="620" w:bottom="280" w:left="360" w:header="708" w:footer="708" w:gutter="0"/>
          <w:cols w:num="2" w:space="708" w:equalWidth="0">
            <w:col w:w="4559" w:space="2276"/>
            <w:col w:w="4105"/>
          </w:cols>
        </w:sectPr>
      </w:pPr>
    </w:p>
    <w:p w14:paraId="2C6301E0" w14:textId="2812D28F" w:rsidR="00E9317E" w:rsidRDefault="00E9317E" w:rsidP="00E9317E">
      <w:pPr>
        <w:pStyle w:val="Szvegtrzs"/>
        <w:rPr>
          <w:sz w:val="20"/>
        </w:rPr>
      </w:pPr>
    </w:p>
    <w:p w14:paraId="6D4BAA51" w14:textId="77777777" w:rsidR="00E9317E" w:rsidRDefault="00E9317E" w:rsidP="00E9317E">
      <w:pPr>
        <w:pStyle w:val="Szvegtrzs"/>
        <w:rPr>
          <w:sz w:val="20"/>
        </w:rPr>
      </w:pPr>
    </w:p>
    <w:p w14:paraId="0AD1CB42" w14:textId="77777777" w:rsidR="00E9317E" w:rsidRDefault="00E9317E" w:rsidP="00E9317E">
      <w:pPr>
        <w:pStyle w:val="Szvegtrzs"/>
        <w:rPr>
          <w:sz w:val="20"/>
        </w:rPr>
      </w:pPr>
    </w:p>
    <w:p w14:paraId="69685194" w14:textId="67E44B4D" w:rsidR="00E9317E" w:rsidRDefault="00E9317E" w:rsidP="000C6C37">
      <w:pPr>
        <w:spacing w:before="91"/>
        <w:rPr>
          <w:sz w:val="20"/>
        </w:rPr>
      </w:pPr>
    </w:p>
    <w:p w14:paraId="279F95BF" w14:textId="07BCD8A4" w:rsidR="0002516F" w:rsidRPr="00F25B07" w:rsidRDefault="0002516F" w:rsidP="00F25B07"/>
    <w:sectPr w:rsidR="0002516F" w:rsidRPr="00F25B07" w:rsidSect="00630C04">
      <w:headerReference w:type="default" r:id="rId10"/>
      <w:type w:val="continuous"/>
      <w:pgSz w:w="11920" w:h="16850"/>
      <w:pgMar w:top="560" w:right="200" w:bottom="280" w:left="360" w:header="595" w:footer="59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D40C1" w14:textId="77777777" w:rsidR="008F02B4" w:rsidRDefault="008F02B4" w:rsidP="00630C04">
      <w:r>
        <w:separator/>
      </w:r>
    </w:p>
  </w:endnote>
  <w:endnote w:type="continuationSeparator" w:id="0">
    <w:p w14:paraId="7405F3F9" w14:textId="77777777" w:rsidR="008F02B4" w:rsidRDefault="008F02B4" w:rsidP="0063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tawa">
    <w:altName w:val="Times New Roman"/>
    <w:panose1 w:val="020B0604020202020204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1AD1C" w14:textId="77777777" w:rsidR="008F02B4" w:rsidRDefault="008F02B4" w:rsidP="00630C04">
      <w:r>
        <w:separator/>
      </w:r>
    </w:p>
  </w:footnote>
  <w:footnote w:type="continuationSeparator" w:id="0">
    <w:p w14:paraId="14B0CD02" w14:textId="77777777" w:rsidR="008F02B4" w:rsidRDefault="008F02B4" w:rsidP="00630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0EA0E" w14:textId="37325AB0" w:rsidR="00E9317E" w:rsidRDefault="00A313FD">
    <w:pPr>
      <w:pStyle w:val="lfej"/>
    </w:pPr>
    <w:r>
      <w:rPr>
        <w:rFonts w:ascii="Ottawa" w:hAnsi="Ottawa"/>
        <w:b/>
        <w:noProof/>
        <w:sz w:val="24"/>
      </w:rPr>
      <w:drawing>
        <wp:inline distT="0" distB="0" distL="0" distR="0" wp14:anchorId="21CDED47" wp14:editId="74148060">
          <wp:extent cx="3600450" cy="1257300"/>
          <wp:effectExtent l="0" t="0" r="0" b="0"/>
          <wp:docPr id="1883903572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78DEC2" w14:textId="77777777" w:rsidR="00E9317E" w:rsidRDefault="00E9317E" w:rsidP="00E9317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41182" w14:textId="64B8638C" w:rsidR="00630C04" w:rsidRDefault="000163A9">
    <w:pPr>
      <w:pStyle w:val="lfej"/>
    </w:pPr>
    <w:r>
      <w:rPr>
        <w:rFonts w:ascii="Ottawa" w:hAnsi="Ottawa"/>
        <w:b/>
        <w:noProof/>
        <w:sz w:val="24"/>
      </w:rPr>
      <w:drawing>
        <wp:inline distT="0" distB="0" distL="0" distR="0" wp14:anchorId="10CFDE6F" wp14:editId="1195035F">
          <wp:extent cx="3600450" cy="1257300"/>
          <wp:effectExtent l="0" t="0" r="0" b="0"/>
          <wp:docPr id="1666295196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5B8779" w14:textId="77777777" w:rsidR="00630C04" w:rsidRDefault="00630C0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yNrc0MjW0sDA2MTFX0lEKTi0uzszPAykwqgUAWx/xgSwAAAA="/>
  </w:docVars>
  <w:rsids>
    <w:rsidRoot w:val="0002516F"/>
    <w:rsid w:val="000163A9"/>
    <w:rsid w:val="0002516F"/>
    <w:rsid w:val="00054C55"/>
    <w:rsid w:val="000A3344"/>
    <w:rsid w:val="000C6C37"/>
    <w:rsid w:val="001113F0"/>
    <w:rsid w:val="002454D0"/>
    <w:rsid w:val="002A6FCB"/>
    <w:rsid w:val="00335975"/>
    <w:rsid w:val="003B7470"/>
    <w:rsid w:val="00537E56"/>
    <w:rsid w:val="0058263A"/>
    <w:rsid w:val="00591384"/>
    <w:rsid w:val="005F5F96"/>
    <w:rsid w:val="00605086"/>
    <w:rsid w:val="00630C04"/>
    <w:rsid w:val="00745C40"/>
    <w:rsid w:val="008F02B4"/>
    <w:rsid w:val="00A313FD"/>
    <w:rsid w:val="00A514CF"/>
    <w:rsid w:val="00A537CC"/>
    <w:rsid w:val="00B10409"/>
    <w:rsid w:val="00B9151F"/>
    <w:rsid w:val="00BD01A8"/>
    <w:rsid w:val="00BF63F1"/>
    <w:rsid w:val="00CC5CA7"/>
    <w:rsid w:val="00D44418"/>
    <w:rsid w:val="00DB3842"/>
    <w:rsid w:val="00DE2AD0"/>
    <w:rsid w:val="00E73EE3"/>
    <w:rsid w:val="00E9317E"/>
    <w:rsid w:val="00EC13ED"/>
    <w:rsid w:val="00EF0798"/>
    <w:rsid w:val="00EF72C2"/>
    <w:rsid w:val="00F25B07"/>
    <w:rsid w:val="00F570BC"/>
    <w:rsid w:val="00F664B8"/>
    <w:rsid w:val="0209E53F"/>
    <w:rsid w:val="066BB3F9"/>
    <w:rsid w:val="06ECACA5"/>
    <w:rsid w:val="11C3D6F2"/>
    <w:rsid w:val="2AC43ACC"/>
    <w:rsid w:val="3A7EB00E"/>
    <w:rsid w:val="3CBCDA7A"/>
    <w:rsid w:val="3D9706EB"/>
    <w:rsid w:val="599D41D1"/>
    <w:rsid w:val="5FD22FE6"/>
    <w:rsid w:val="6901E5D9"/>
    <w:rsid w:val="6C8D175D"/>
    <w:rsid w:val="6F16DBCC"/>
    <w:rsid w:val="72C049E8"/>
    <w:rsid w:val="731D035C"/>
    <w:rsid w:val="78BBA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AD860"/>
  <w15:docId w15:val="{A4E78265-7DB5-4425-A756-FBB77E83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spacing w:before="79"/>
      <w:ind w:left="1882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Cm">
    <w:name w:val="Title"/>
    <w:basedOn w:val="Norml"/>
    <w:uiPriority w:val="10"/>
    <w:qFormat/>
    <w:pPr>
      <w:ind w:left="2887" w:right="3043"/>
      <w:jc w:val="center"/>
    </w:pPr>
    <w:rPr>
      <w:b/>
      <w:bCs/>
      <w:sz w:val="28"/>
      <w:szCs w:val="28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  <w:pPr>
      <w:spacing w:line="317" w:lineRule="exact"/>
      <w:ind w:left="105"/>
      <w:jc w:val="center"/>
    </w:pPr>
  </w:style>
  <w:style w:type="paragraph" w:styleId="lfej">
    <w:name w:val="header"/>
    <w:basedOn w:val="Norml"/>
    <w:link w:val="lfejChar"/>
    <w:uiPriority w:val="99"/>
    <w:unhideWhenUsed/>
    <w:rsid w:val="00630C0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30C04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630C0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30C04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fda553-ce86-4fbd-99e2-fef0ad6dff3a" xsi:nil="true"/>
    <lcf76f155ced4ddcb4097134ff3c332f xmlns="a1daa049-6643-4145-9d7f-8715ead188c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93B353158DC6B46AADC3412BFD1E09E" ma:contentTypeVersion="18" ma:contentTypeDescription="Új dokumentum létrehozása." ma:contentTypeScope="" ma:versionID="6c5b0f5c4563ecf6e20b02a4a8dadd4d">
  <xsd:schema xmlns:xsd="http://www.w3.org/2001/XMLSchema" xmlns:xs="http://www.w3.org/2001/XMLSchema" xmlns:p="http://schemas.microsoft.com/office/2006/metadata/properties" xmlns:ns2="a1daa049-6643-4145-9d7f-8715ead188cc" xmlns:ns3="d2fda553-ce86-4fbd-99e2-fef0ad6dff3a" targetNamespace="http://schemas.microsoft.com/office/2006/metadata/properties" ma:root="true" ma:fieldsID="8d822d6a48dbd7c81afb3ef70f5fd0b0" ns2:_="" ns3:_="">
    <xsd:import namespace="a1daa049-6643-4145-9d7f-8715ead188cc"/>
    <xsd:import namespace="d2fda553-ce86-4fbd-99e2-fef0ad6dff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aa049-6643-4145-9d7f-8715ead18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da553-ce86-4fbd-99e2-fef0ad6df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535ff4-dd2f-422d-aba6-267d1243e5d1}" ma:internalName="TaxCatchAll" ma:showField="CatchAllData" ma:web="d2fda553-ce86-4fbd-99e2-fef0ad6df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186E82-C78E-4CE3-A931-EB68FB08EEA8}">
  <ds:schemaRefs>
    <ds:schemaRef ds:uri="http://schemas.microsoft.com/office/2006/metadata/properties"/>
    <ds:schemaRef ds:uri="http://schemas.microsoft.com/office/infopath/2007/PartnerControls"/>
    <ds:schemaRef ds:uri="d2fda553-ce86-4fbd-99e2-fef0ad6dff3a"/>
    <ds:schemaRef ds:uri="a1daa049-6643-4145-9d7f-8715ead188cc"/>
  </ds:schemaRefs>
</ds:datastoreItem>
</file>

<file path=customXml/itemProps2.xml><?xml version="1.0" encoding="utf-8"?>
<ds:datastoreItem xmlns:ds="http://schemas.openxmlformats.org/officeDocument/2006/customXml" ds:itemID="{0E7419BD-A039-4A4B-BD7A-C8AEDCC5B5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C08AFC-3161-4FC6-84CB-A8263CB12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aa049-6643-4145-9d7f-8715ead188cc"/>
    <ds:schemaRef ds:uri="d2fda553-ce86-4fbd-99e2-fef0ad6df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PTE EISZK</dc:title>
  <dc:creator>Szabó Veronika</dc:creator>
  <cp:lastModifiedBy>Dr. Kiss Mátyás</cp:lastModifiedBy>
  <cp:revision>2</cp:revision>
  <dcterms:created xsi:type="dcterms:W3CDTF">2026-05-07T16:06:00Z</dcterms:created>
  <dcterms:modified xsi:type="dcterms:W3CDTF">2026-05-07T16:06:00Z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Office 365-höz készült Microsoft® Word</vt:lpwstr>
  </property>
  <property fmtid="{D5CDD505-2E9C-101B-9397-08002B2CF9AE}" pid="4" name="LastSaved">
    <vt:filetime>2021-04-30T00:00:00Z</vt:filetime>
  </property>
  <property fmtid="{D5CDD505-2E9C-101B-9397-08002B2CF9AE}" pid="5" name="ContentTypeId">
    <vt:lpwstr>0x010100793B353158DC6B46AADC3412BFD1E09E</vt:lpwstr>
  </property>
  <property fmtid="{D5CDD505-2E9C-101B-9397-08002B2CF9AE}" pid="6" name="MediaServiceImageTags">
    <vt:lpwstr/>
  </property>
</Properties>
</file>